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2028CA" w14:textId="77777777" w:rsidR="008F4FE9" w:rsidRDefault="008F4FE9" w:rsidP="00BF0A0D">
      <w:pPr>
        <w:rPr>
          <w:rFonts w:cs="Arial"/>
          <w:b/>
        </w:rPr>
      </w:pPr>
    </w:p>
    <w:p w14:paraId="1CC9C951" w14:textId="77777777" w:rsidR="008F4FE9" w:rsidRPr="00723B9B" w:rsidRDefault="00EA4625" w:rsidP="00BF0A0D">
      <w:pPr>
        <w:rPr>
          <w:rFonts w:cs="Arial"/>
          <w:b/>
          <w:iCs/>
          <w:lang w:val="pl-PL" w:eastAsia="en-GB"/>
        </w:rPr>
      </w:pPr>
      <w:r w:rsidRPr="0092763E">
        <w:rPr>
          <w:rFonts w:cs="Arial"/>
          <w:b/>
          <w:bCs/>
          <w:color w:val="005EB8"/>
          <w:lang w:val="sw" w:eastAsia="en-GB"/>
        </w:rPr>
        <w:t>Maswali Yanayoulizwa Mara kwa Mara</w:t>
      </w:r>
    </w:p>
    <w:p w14:paraId="043CECB0" w14:textId="77777777" w:rsidR="008F4FE9" w:rsidRPr="00723B9B" w:rsidRDefault="008F4FE9" w:rsidP="00BF0A0D">
      <w:pPr>
        <w:rPr>
          <w:rFonts w:eastAsia="Arial" w:cs="Arial"/>
          <w:b/>
          <w:bCs/>
          <w:lang w:val="pl-PL" w:eastAsia="en-GB"/>
        </w:rPr>
      </w:pPr>
    </w:p>
    <w:p w14:paraId="3050E19F" w14:textId="77777777" w:rsidR="008F4FE9" w:rsidRPr="00723B9B" w:rsidRDefault="00EA4625" w:rsidP="00BF0A0D">
      <w:pPr>
        <w:rPr>
          <w:rFonts w:eastAsia="Arial" w:cs="Arial"/>
          <w:b/>
          <w:bCs/>
          <w:lang w:val="fr-FR" w:eastAsia="en-GB"/>
        </w:rPr>
      </w:pPr>
      <w:r w:rsidRPr="3A29AA76">
        <w:rPr>
          <w:rFonts w:eastAsia="Arial" w:cs="Arial"/>
          <w:b/>
          <w:bCs/>
          <w:lang w:val="sw" w:eastAsia="en-GB"/>
        </w:rPr>
        <w:t>Je! NHS Resolution ni akina nani?</w:t>
      </w:r>
    </w:p>
    <w:p w14:paraId="29EC67C1" w14:textId="77777777" w:rsidR="008F4FE9" w:rsidRPr="00723B9B" w:rsidRDefault="00EA4625" w:rsidP="00BF0A0D">
      <w:pPr>
        <w:rPr>
          <w:rFonts w:eastAsia="Arial" w:cs="Arial"/>
          <w:lang w:val="sw" w:eastAsia="en-GB"/>
        </w:rPr>
      </w:pPr>
      <w:r>
        <w:rPr>
          <w:rFonts w:eastAsia="Arial" w:cs="Arial"/>
          <w:lang w:val="sw" w:eastAsia="en-GB"/>
        </w:rPr>
        <w:t>Sisi tunawajibika kusimamia madai ya uzembe wa kitabibu yanayoletwa dhidi ya NHS. Jukumu letu linajumuisha kushiriki maarifa ili kusaidia kuboresha usalama wa wagonjwa na kulinda rasilimali kwa ajili ya huduma za wagonjwa.</w:t>
      </w:r>
    </w:p>
    <w:p w14:paraId="6D552C87" w14:textId="77777777" w:rsidR="008F4FE9" w:rsidRPr="00723B9B" w:rsidRDefault="00EA4625" w:rsidP="00BF0A0D">
      <w:pPr>
        <w:rPr>
          <w:rFonts w:eastAsia="Arial" w:cs="Arial"/>
          <w:b/>
          <w:bCs/>
          <w:lang w:val="pl-PL" w:eastAsia="en-GB"/>
        </w:rPr>
      </w:pPr>
      <w:r w:rsidRPr="3A29AA76">
        <w:rPr>
          <w:rFonts w:eastAsia="Arial" w:cs="Arial"/>
          <w:b/>
          <w:bCs/>
          <w:lang w:val="sw" w:eastAsia="en-GB"/>
        </w:rPr>
        <w:t>Je! uzembe wa kitabibu ni nini?</w:t>
      </w:r>
    </w:p>
    <w:p w14:paraId="779A39F1" w14:textId="77777777" w:rsidR="008F4FE9" w:rsidRPr="00723B9B" w:rsidRDefault="00EA4625" w:rsidP="00BF0A0D">
      <w:pPr>
        <w:pStyle w:val="paragraph"/>
        <w:spacing w:before="0" w:beforeAutospacing="0" w:after="0" w:afterAutospacing="0"/>
        <w:textAlignment w:val="baseline"/>
        <w:rPr>
          <w:rFonts w:ascii="Segoe UI" w:hAnsi="Segoe UI" w:cs="Segoe UI"/>
          <w:sz w:val="18"/>
          <w:szCs w:val="18"/>
          <w:lang w:val="pl-PL"/>
        </w:rPr>
      </w:pPr>
      <w:r w:rsidRPr="00433579">
        <w:rPr>
          <w:rStyle w:val="normaltextrun"/>
          <w:rFonts w:ascii="Arial" w:eastAsia="Calibri" w:hAnsi="Arial" w:cs="Arial"/>
          <w:lang w:val="sw"/>
        </w:rPr>
        <w:t>Uzembe wa kitabibu (au wa kiafya) hutokea pale ambapo wataalamu wa afya au taasisi za kiafya, ambazo zina wajibu wa kisheria wa kutoa huduma bora, hushindwa kufikia kiwango kinachotarajiwa cha huduma, na hivyo kumsababishia mgonjwa majeraha au hali ya mgonjwa kuwa mbaya zaidi.  </w:t>
      </w:r>
    </w:p>
    <w:p w14:paraId="72ADB8FA" w14:textId="77777777" w:rsidR="008F4FE9" w:rsidRPr="00723B9B" w:rsidRDefault="008F4FE9" w:rsidP="00BF0A0D">
      <w:pPr>
        <w:pStyle w:val="paragraph"/>
        <w:spacing w:before="0" w:beforeAutospacing="0" w:after="0" w:afterAutospacing="0"/>
        <w:textAlignment w:val="baseline"/>
        <w:rPr>
          <w:rStyle w:val="normaltextrun"/>
          <w:rFonts w:ascii="Arial" w:eastAsia="Calibri" w:hAnsi="Arial" w:cs="Arial"/>
          <w:lang w:val="pl-PL"/>
        </w:rPr>
      </w:pPr>
    </w:p>
    <w:p w14:paraId="0D9E345A" w14:textId="77777777" w:rsidR="008F4FE9" w:rsidRPr="00723B9B" w:rsidRDefault="00EA4625" w:rsidP="00BF0A0D">
      <w:pPr>
        <w:pStyle w:val="paragraph"/>
        <w:spacing w:before="0" w:beforeAutospacing="0" w:after="0" w:afterAutospacing="0"/>
        <w:textAlignment w:val="baseline"/>
        <w:rPr>
          <w:rFonts w:ascii="Segoe UI" w:hAnsi="Segoe UI" w:cs="Segoe UI"/>
          <w:sz w:val="18"/>
          <w:szCs w:val="18"/>
          <w:lang w:val="sw"/>
        </w:rPr>
      </w:pPr>
      <w:r w:rsidRPr="00433579">
        <w:rPr>
          <w:rStyle w:val="normaltextrun"/>
          <w:rFonts w:ascii="Arial" w:eastAsia="Calibri" w:hAnsi="Arial" w:cs="Arial"/>
          <w:lang w:val="sw"/>
        </w:rPr>
        <w:t xml:space="preserve">Inahitaji kufanywa vipimo vya kisheria vinavyogawanywa katika sehemu tatu. Unaweza kupata maelezo zaidi kuhusu hili kwa kupiga msimbo wa QR ulio chini wenye kichwa ‘Utangulizi wa madai ya uzembe wa kitabibu’, au kwa kuandika  </w:t>
      </w:r>
      <w:hyperlink r:id="rId11">
        <w:r w:rsidR="008F4FE9" w:rsidRPr="00433579">
          <w:rPr>
            <w:rStyle w:val="Hyperlink"/>
            <w:rFonts w:ascii="Arial" w:eastAsiaTheme="majorEastAsia" w:hAnsi="Arial" w:cs="Arial"/>
            <w:lang w:val="sw"/>
          </w:rPr>
          <w:t>https://youtu.be/98RYE0NIlVk</w:t>
        </w:r>
      </w:hyperlink>
      <w:r w:rsidRPr="00433579">
        <w:rPr>
          <w:rStyle w:val="normaltextrun"/>
          <w:rFonts w:ascii="Arial" w:eastAsia="Calibri" w:hAnsi="Arial" w:cs="Arial"/>
          <w:lang w:val="sw"/>
        </w:rPr>
        <w:t xml:space="preserve"> kwenye kivinjari chako cha mtandao ili kutazama video fupi. </w:t>
      </w:r>
    </w:p>
    <w:p w14:paraId="094B18F8" w14:textId="77777777" w:rsidR="008F4FE9" w:rsidRDefault="00EA4625" w:rsidP="00BF0A0D">
      <w:pPr>
        <w:rPr>
          <w:rFonts w:eastAsia="Arial" w:cs="Arial"/>
          <w:b/>
          <w:bCs/>
          <w:lang w:val="en" w:eastAsia="en-GB"/>
        </w:rPr>
      </w:pPr>
      <w:r w:rsidRPr="00E27B42">
        <w:rPr>
          <w:rFonts w:eastAsia="Times New Roman" w:cs="Arial"/>
          <w:noProof/>
          <w:lang w:eastAsia="en-GB"/>
        </w:rPr>
        <w:drawing>
          <wp:inline distT="0" distB="0" distL="0" distR="0" wp14:anchorId="25171819" wp14:editId="39278BC0">
            <wp:extent cx="914400" cy="914400"/>
            <wp:effectExtent l="0" t="0" r="0" b="0"/>
            <wp:docPr id="1578642846" name="Picture 2"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642846" name="Picture 6" descr="A qr code on a white background&#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916236" cy="916236"/>
                    </a:xfrm>
                    <a:prstGeom prst="rect">
                      <a:avLst/>
                    </a:prstGeom>
                    <a:noFill/>
                    <a:ln>
                      <a:noFill/>
                    </a:ln>
                  </pic:spPr>
                </pic:pic>
              </a:graphicData>
            </a:graphic>
          </wp:inline>
        </w:drawing>
      </w:r>
    </w:p>
    <w:p w14:paraId="2109A562" w14:textId="77777777" w:rsidR="008F4FE9" w:rsidRPr="00723B9B" w:rsidRDefault="00EA4625" w:rsidP="00BF0A0D">
      <w:pPr>
        <w:rPr>
          <w:rFonts w:eastAsia="Arial" w:cs="Arial"/>
          <w:b/>
          <w:bCs/>
          <w:lang w:val="pl-PL" w:eastAsia="en-GB"/>
        </w:rPr>
      </w:pPr>
      <w:r w:rsidRPr="3A29AA76">
        <w:rPr>
          <w:rFonts w:eastAsia="Arial" w:cs="Arial"/>
          <w:b/>
          <w:bCs/>
          <w:lang w:val="sw" w:eastAsia="en-GB"/>
        </w:rPr>
        <w:t>Je! Mpango wa Taarifa za Mapema (EN) ni nini?</w:t>
      </w:r>
    </w:p>
    <w:p w14:paraId="0A1A586D" w14:textId="77777777" w:rsidR="008F4FE9" w:rsidRPr="00723B9B" w:rsidRDefault="00EA4625" w:rsidP="00BF0A0D">
      <w:pPr>
        <w:rPr>
          <w:rFonts w:cs="Arial"/>
          <w:color w:val="000000"/>
          <w:shd w:val="clear" w:color="auto" w:fill="FFFFFF"/>
          <w:lang w:val="sw"/>
        </w:rPr>
      </w:pPr>
      <w:r w:rsidRPr="5B8B7596">
        <w:rPr>
          <w:rFonts w:eastAsia="Arial" w:cs="Arial"/>
          <w:lang w:val="sw" w:eastAsia="en-GB"/>
        </w:rPr>
        <w:t xml:space="preserve">Mashirika ya NHS yanapaswa kutuarifu kuhusu matukio ya uzazi yanayokidhi vigezo fulani vinavyohusiana na uchunguzi wa MRI ya ubongo wa mtoto. Chini ya Mpango wa EN, timu ya madaktari na wanasheria hufanya kazi kwa pamoja kuchunguza hali ambapo watoto wachanga wamepata majeraha maalumu ya ubongo wakati wa kuzaliwa, ili kubaini iwapo madhara hayo yalisababishwa na uzembe wa kitabibu.  Timu </w:t>
      </w:r>
      <w:r w:rsidRPr="00904AFF">
        <w:rPr>
          <w:rFonts w:cs="Arial"/>
          <w:color w:val="000000"/>
          <w:lang w:val="sw"/>
        </w:rPr>
        <w:t>hufanya uchunguzi wa mapema kuhusu huduma yako na hutoa fidia iwapo ukaguzi wao wa kisheria wa sehemu tatu utaonyesha kuwa kulikuwa na uzembe wa kitabibu.</w:t>
      </w:r>
      <w:r w:rsidRPr="5B8B7596">
        <w:rPr>
          <w:rFonts w:eastAsia="Arial" w:cs="Arial"/>
          <w:lang w:val="sw" w:eastAsia="en-GB"/>
        </w:rPr>
        <w:t xml:space="preserve"> Pia husaidia </w:t>
      </w:r>
      <w:r w:rsidRPr="002F5E46">
        <w:rPr>
          <w:rFonts w:cs="Arial"/>
          <w:color w:val="000000"/>
          <w:lang w:val="sw"/>
        </w:rPr>
        <w:t>mashirika ya NHS kujifunza kutokana na matukio haya na kushirikiana kuboresha huduma za uzazi na huduma za watoto wachanga (huduma katika wiki nne za kwanza za maisha ya mtoto). Tafadhali soma sehemu ya ‘</w:t>
      </w:r>
      <w:r w:rsidRPr="5B8B7596">
        <w:rPr>
          <w:rFonts w:eastAsia="Arial" w:cs="Arial"/>
          <w:lang w:val="sw" w:eastAsia="en-GB"/>
        </w:rPr>
        <w:t>Mnaamuaje kama mtoto wangu anastahiki fidia?’ kwa maelezo zaidi kuhusu vipimo vya kisheria.   </w:t>
      </w:r>
    </w:p>
    <w:p w14:paraId="2FBF0D70" w14:textId="77777777" w:rsidR="008F4FE9" w:rsidRPr="00723B9B" w:rsidRDefault="00EA4625" w:rsidP="00BF0A0D">
      <w:pPr>
        <w:rPr>
          <w:rFonts w:eastAsia="Arial" w:cs="Arial"/>
          <w:b/>
          <w:bCs/>
          <w:lang w:val="sw" w:eastAsia="en-GB"/>
        </w:rPr>
      </w:pPr>
      <w:r w:rsidRPr="00811CB0">
        <w:rPr>
          <w:rFonts w:eastAsia="Arial" w:cs="Arial"/>
          <w:b/>
          <w:bCs/>
          <w:lang w:val="sw" w:eastAsia="en-GB"/>
        </w:rPr>
        <w:t xml:space="preserve">Ni watoto wachanga gani huripotiwa katika Mpango wa EN? </w:t>
      </w:r>
    </w:p>
    <w:p w14:paraId="4F73523C" w14:textId="77777777" w:rsidR="008F4FE9" w:rsidRPr="00723B9B" w:rsidRDefault="00EA4625" w:rsidP="00BF0A0D">
      <w:pPr>
        <w:rPr>
          <w:rStyle w:val="eop"/>
          <w:rFonts w:eastAsia="Arial" w:cs="Arial"/>
          <w:color w:val="000000"/>
          <w:shd w:val="clear" w:color="auto" w:fill="FFFFFF"/>
          <w:lang w:val="sw"/>
        </w:rPr>
      </w:pPr>
      <w:r w:rsidRPr="3A29AA76">
        <w:rPr>
          <w:rFonts w:eastAsia="Arial" w:cs="Arial"/>
          <w:lang w:val="sw" w:eastAsia="en-GB"/>
        </w:rPr>
        <w:t xml:space="preserve">Watoto wachanga wanaokidhi vigezo ni pamoja na watoto waliotimiza muda wa mimba (angalau wiki 37 za ujauzito) waliozaliwa baada ya uchungu, ambao wamegunduliwa kuwa na jeraha kali la ubongo linalosababishwa na upungufu wa oksijeni kupitia uchunguzi wa MRI. </w:t>
      </w:r>
      <w:r>
        <w:rPr>
          <w:rStyle w:val="normaltextrun"/>
          <w:rFonts w:eastAsia="Arial" w:cs="Arial"/>
          <w:color w:val="000000"/>
          <w:shd w:val="clear" w:color="auto" w:fill="FFFFFF"/>
          <w:lang w:val="sw"/>
        </w:rPr>
        <w:t xml:space="preserve">Watoto wachanga waliozaliwa kwa njia ya upasuaji uliopangwa, na watoto waliokuwa na bahati mbaya </w:t>
      </w:r>
      <w:r>
        <w:rPr>
          <w:rStyle w:val="normaltextrun"/>
          <w:rFonts w:eastAsia="Arial" w:cs="Arial"/>
          <w:color w:val="000000"/>
          <w:shd w:val="clear" w:color="auto" w:fill="FFFFFF"/>
          <w:lang w:val="sw"/>
        </w:rPr>
        <w:lastRenderedPageBreak/>
        <w:t>kufariki ndani ya siku saba za kwanza za maisha (kutoka kuzaliwa hadi siku ya sita), hawatastahili kufanyiwa mapitio chini ya mpango huu.  </w:t>
      </w:r>
    </w:p>
    <w:p w14:paraId="1626ABC1" w14:textId="77777777" w:rsidR="008F4FE9" w:rsidRPr="00723B9B" w:rsidRDefault="00EA4625" w:rsidP="00BF0A0D">
      <w:pPr>
        <w:rPr>
          <w:rFonts w:eastAsia="Arial" w:cs="Arial"/>
          <w:lang w:val="sw" w:eastAsia="en-GB"/>
        </w:rPr>
      </w:pPr>
      <w:r w:rsidRPr="016DF65C">
        <w:rPr>
          <w:rFonts w:eastAsia="Arial" w:cs="Arial"/>
          <w:lang w:val="sw" w:eastAsia="en-GB"/>
        </w:rPr>
        <w:t xml:space="preserve">Jeraha kubwa la ubongo linaloweza kuwa limetokea hugunduliwa katika siku saba za kwanza za maisha ya mtoto. Ili kugundua hili, mojawapo au zaidi ya yafuatayo lazima yahusike.  </w:t>
      </w:r>
    </w:p>
    <w:p w14:paraId="6497CA6D" w14:textId="77777777" w:rsidR="008F4FE9" w:rsidRPr="00723B9B" w:rsidRDefault="00EA4625" w:rsidP="008F4FE9">
      <w:pPr>
        <w:numPr>
          <w:ilvl w:val="0"/>
          <w:numId w:val="3"/>
        </w:numPr>
        <w:spacing w:after="0"/>
        <w:rPr>
          <w:rFonts w:eastAsia="Arial" w:cs="Arial"/>
          <w:lang w:val="sw" w:eastAsia="en-GB"/>
        </w:rPr>
      </w:pPr>
      <w:r>
        <w:rPr>
          <w:rFonts w:eastAsia="Arial" w:cs="Arial"/>
          <w:lang w:val="sw" w:eastAsia="en-GB"/>
        </w:rPr>
        <w:t>Mtoto lazima awe amegunduliwa kuwa na encephalopathy ya hypoxic ischaemic ya kiwango cha kati hadi kikubwa (HIE). Hili ni jeraha la ubongo linalosababishwa na kukosekana kwa oksijeni ya kutosha kwenye ubongo wa mtoto.</w:t>
      </w:r>
    </w:p>
    <w:p w14:paraId="2E3DA418" w14:textId="77777777" w:rsidR="008F4FE9" w:rsidRPr="00723B9B" w:rsidRDefault="00EA4625" w:rsidP="008F4FE9">
      <w:pPr>
        <w:numPr>
          <w:ilvl w:val="0"/>
          <w:numId w:val="3"/>
        </w:numPr>
        <w:spacing w:after="0"/>
        <w:rPr>
          <w:rFonts w:eastAsia="Arial" w:cs="Arial"/>
          <w:lang w:val="sw" w:eastAsia="en-GB"/>
        </w:rPr>
      </w:pPr>
      <w:r>
        <w:rPr>
          <w:rFonts w:eastAsia="Arial" w:cs="Arial"/>
          <w:lang w:val="sw" w:eastAsia="en-GB"/>
        </w:rPr>
        <w:t>Mtoto lazima awe amepunguzwa joto kwa matibabu (kupozwa kwa njia ya matibabu pekee). Hii ni pale ambapo joto la mwili wa mtoto lilipunguzwa kwa kutumia godoro au kofia ya kupoza, kwa lengo la kupunguza athari za HIE.</w:t>
      </w:r>
    </w:p>
    <w:p w14:paraId="0DCD0729" w14:textId="77777777" w:rsidR="008F4FE9" w:rsidRPr="00723B9B" w:rsidRDefault="00EA4625" w:rsidP="008F4FE9">
      <w:pPr>
        <w:numPr>
          <w:ilvl w:val="0"/>
          <w:numId w:val="3"/>
        </w:numPr>
        <w:spacing w:after="0"/>
        <w:rPr>
          <w:rFonts w:eastAsia="Arial" w:cs="Arial"/>
          <w:lang w:val="sw" w:eastAsia="en-GB"/>
        </w:rPr>
      </w:pPr>
      <w:r>
        <w:rPr>
          <w:rFonts w:eastAsia="Arial" w:cs="Arial"/>
          <w:lang w:val="sw" w:eastAsia="en-GB"/>
        </w:rPr>
        <w:t xml:space="preserve">Mtoto lazima awe amepata mabadiliko ya hali ya fahamu, pamoja na degedege, udhaifu wa misuli, refleksi zisizo za kawaida au kunyonya kusiko kawaida.   </w:t>
      </w:r>
    </w:p>
    <w:p w14:paraId="0D986C97" w14:textId="77777777" w:rsidR="008F4FE9" w:rsidRPr="00723B9B" w:rsidRDefault="00EA4625" w:rsidP="00BF0A0D">
      <w:pPr>
        <w:rPr>
          <w:rFonts w:eastAsia="Arial" w:cs="Arial"/>
          <w:lang w:val="sw" w:eastAsia="en-GB"/>
        </w:rPr>
      </w:pPr>
      <w:r>
        <w:rPr>
          <w:rFonts w:eastAsia="Arial" w:cs="Arial"/>
          <w:lang w:val="sw" w:eastAsia="en-GB"/>
        </w:rPr>
        <w:t>(Yaliyo hapo juu ni toleo lililorahisishwa la vigezo vya MNSI.)</w:t>
      </w:r>
    </w:p>
    <w:p w14:paraId="2B8A9547" w14:textId="77777777" w:rsidR="008F4FE9" w:rsidRPr="00723B9B" w:rsidRDefault="008F4FE9" w:rsidP="00BF0A0D">
      <w:pPr>
        <w:rPr>
          <w:rFonts w:eastAsia="Arial" w:cs="Arial"/>
          <w:lang w:val="sw" w:eastAsia="en-GB"/>
        </w:rPr>
      </w:pPr>
    </w:p>
    <w:p w14:paraId="7E8D9603" w14:textId="77777777" w:rsidR="008F4FE9" w:rsidRPr="00723B9B" w:rsidRDefault="00EA4625" w:rsidP="00BF0A0D">
      <w:pPr>
        <w:rPr>
          <w:rFonts w:eastAsia="Arial" w:cs="Arial"/>
          <w:color w:val="4F81BD"/>
          <w:lang w:val="sw" w:eastAsia="en-GB"/>
        </w:rPr>
      </w:pPr>
      <w:r w:rsidRPr="3F65E2B0">
        <w:rPr>
          <w:rFonts w:eastAsia="Arial" w:cs="Arial"/>
          <w:lang w:val="sw" w:eastAsia="en-GB"/>
        </w:rPr>
        <w:t xml:space="preserve">Watoto hawa huripotiwa kwenye </w:t>
      </w:r>
      <w:hyperlink r:id="rId13">
        <w:r w:rsidR="008F4FE9" w:rsidRPr="0060010F">
          <w:rPr>
            <w:rStyle w:val="Hyperlink"/>
            <w:rFonts w:eastAsia="Arial" w:cs="Arial"/>
            <w:lang w:val="sw" w:eastAsia="en-GB"/>
          </w:rPr>
          <w:t>Mpango wa Upelelezi wa Usalama wa Uzazi na Watoto Wachanga (MNSI)</w:t>
        </w:r>
      </w:hyperlink>
      <w:r w:rsidRPr="3F65E2B0">
        <w:rPr>
          <w:rFonts w:eastAsia="Arial" w:cs="Arial"/>
          <w:lang w:val="sw" w:eastAsia="en-GB"/>
        </w:rPr>
        <w:t xml:space="preserve">. </w:t>
      </w:r>
    </w:p>
    <w:p w14:paraId="18C0ED66" w14:textId="77777777" w:rsidR="008F4FE9" w:rsidRPr="00723B9B" w:rsidRDefault="008F4FE9" w:rsidP="00BF0A0D">
      <w:pPr>
        <w:rPr>
          <w:rFonts w:eastAsia="Arial" w:cs="Arial"/>
          <w:lang w:val="sw" w:eastAsia="en-GB"/>
        </w:rPr>
      </w:pPr>
    </w:p>
    <w:p w14:paraId="3C6022B8" w14:textId="77777777" w:rsidR="008F4FE9" w:rsidRPr="00723B9B" w:rsidRDefault="00EA4625" w:rsidP="00BF0A0D">
      <w:pPr>
        <w:rPr>
          <w:rFonts w:eastAsia="Arial" w:cs="Arial"/>
          <w:b/>
          <w:bCs/>
          <w:lang w:val="sw" w:eastAsia="en-GB"/>
        </w:rPr>
      </w:pPr>
      <w:r w:rsidRPr="3A29AA76">
        <w:rPr>
          <w:rFonts w:eastAsia="Arial" w:cs="Arial"/>
          <w:b/>
          <w:bCs/>
          <w:lang w:val="sw" w:eastAsia="en-GB"/>
        </w:rPr>
        <w:t>Vigezo vya uchunguzi katika Mpango wa EN</w:t>
      </w:r>
    </w:p>
    <w:p w14:paraId="4F20BD51" w14:textId="77777777" w:rsidR="008F4FE9" w:rsidRPr="00723B9B" w:rsidRDefault="00EA4625" w:rsidP="00BF0A0D">
      <w:pPr>
        <w:rPr>
          <w:rFonts w:eastAsia="Arial" w:cs="Arial"/>
          <w:lang w:val="sw" w:eastAsia="en-GB"/>
        </w:rPr>
      </w:pPr>
      <w:r w:rsidRPr="3A29AA76">
        <w:rPr>
          <w:rFonts w:eastAsia="Arial" w:cs="Arial"/>
          <w:lang w:val="sw" w:eastAsia="en-GB"/>
        </w:rPr>
        <w:t xml:space="preserve">Mpango wa EN huchunguza aina maalumu ya jeraha la ubongo linalokidhi vigezo vyetu vya kitabibu vya MRI. </w:t>
      </w:r>
    </w:p>
    <w:p w14:paraId="360BA96A" w14:textId="77777777" w:rsidR="008F4FE9" w:rsidRPr="00723B9B" w:rsidRDefault="00EA4625" w:rsidP="00BF0A0D">
      <w:pPr>
        <w:rPr>
          <w:rFonts w:eastAsia="Arial" w:cs="Arial"/>
          <w:lang w:val="sw" w:eastAsia="en-GB"/>
        </w:rPr>
      </w:pPr>
      <w:r w:rsidRPr="016DF65C">
        <w:rPr>
          <w:rFonts w:eastAsia="Arial" w:cs="Arial"/>
          <w:lang w:val="sw" w:eastAsia="en-GB"/>
        </w:rPr>
        <w:t>Tunachunguza visa vinavyohusisha watoto waliopozwa kwa matibabu ambapo kuna ushahidi wa jeraha linaloendelea la neva (uharibifu wa ubongo, uti wa mgongo au neva). Hii kwa kawaida humaanisha kwamba, ili kukidhi vigezo vyetu vya uchunguzi, kutakuwepo uchunguzi wa MRI wa ubongo unaoonyesha ushahidi wa encephalopathy ya hypoxic ischaemic iliyotokea wakati wa uchungu wa kujifungua. Encephalopathy ya hypoxic ischaemic ya wakati wa uchungu ni jeraha la ubongo linalotokea pale usambazaji wa oksijeni kwenye ubongo u</w:t>
      </w:r>
      <w:r w:rsidRPr="016DF65C">
        <w:rPr>
          <w:rFonts w:eastAsia="Arial" w:cs="Arial"/>
          <w:lang w:val="sw" w:eastAsia="en-GB"/>
        </w:rPr>
        <w:t>napokatizwa.</w:t>
      </w:r>
    </w:p>
    <w:p w14:paraId="786F0AF1" w14:textId="77777777" w:rsidR="008F4FE9" w:rsidRPr="00723B9B" w:rsidRDefault="00EA4625" w:rsidP="00BF0A0D">
      <w:pPr>
        <w:rPr>
          <w:rFonts w:eastAsia="Arial" w:cs="Arial"/>
          <w:lang w:val="sw" w:eastAsia="en-GB"/>
        </w:rPr>
      </w:pPr>
      <w:r>
        <w:rPr>
          <w:rFonts w:eastAsia="Arial" w:cs="Arial"/>
          <w:lang w:val="sw" w:eastAsia="en-GB"/>
        </w:rPr>
        <w:t>Tutapima visa vilivyoripotiwa kwetu, ili kuthibitisha kama kuna ushahidi wa jeraha la upungufu wa oksijeni kwenye uchunguzi wa MRI. Timu yetu ya kitabibu itafanya mapitio ya awali, ambayo yatazingatia iwapo kulikuwa na wasiwasi wowote wa awali kuhusu huduma uliyopata wewe na mtoto wako na kama huduma hiyo inawezekana ilisababisha jeraha kwa mtoto wako. Iwapo kutakuwa na wasiwasi kwamba huduma hiyo inawezekana ilisababisha jeraha kwa mtoto wako, tutafanya uchunguzi wa kisheria kamili. Iwapo mtoto wako alizal</w:t>
      </w:r>
      <w:r>
        <w:rPr>
          <w:rFonts w:eastAsia="Arial" w:cs="Arial"/>
          <w:lang w:val="sw" w:eastAsia="en-GB"/>
        </w:rPr>
        <w:t>iwa tarehe 1 Oktoba 2023 au baada yake, tutaomba ruhusa yako kufanya hivyo na kukuomba usaini fomu inayotupa idhini ya kufikia rekodi za matibabu za ziada.</w:t>
      </w:r>
    </w:p>
    <w:p w14:paraId="5703ABAC" w14:textId="77777777" w:rsidR="002E0DD4" w:rsidRPr="00723B9B" w:rsidRDefault="00EA4625" w:rsidP="00BF0A0D">
      <w:pPr>
        <w:rPr>
          <w:rFonts w:eastAsia="Arial" w:cs="Arial"/>
          <w:b/>
          <w:bCs/>
          <w:lang w:val="sw" w:eastAsia="en-GB"/>
        </w:rPr>
      </w:pPr>
      <w:r w:rsidRPr="3A29AA76">
        <w:rPr>
          <w:rFonts w:eastAsia="Arial" w:cs="Arial"/>
          <w:b/>
          <w:bCs/>
          <w:lang w:val="sw" w:eastAsia="en-GB"/>
        </w:rPr>
        <w:t>Muhtasari wa uchunguzi wa Mpango wa EN</w:t>
      </w:r>
    </w:p>
    <w:p w14:paraId="42DDC385" w14:textId="77777777" w:rsidR="008F4FE9" w:rsidRPr="00723B9B" w:rsidRDefault="00EA4625" w:rsidP="002E0DD4">
      <w:pPr>
        <w:rPr>
          <w:rFonts w:eastAsia="Arial" w:cs="Arial"/>
          <w:lang w:val="sw"/>
        </w:rPr>
      </w:pPr>
      <w:r w:rsidRPr="1EF41925">
        <w:rPr>
          <w:rFonts w:eastAsia="Arial" w:cs="Arial"/>
          <w:lang w:val="sw"/>
        </w:rPr>
        <w:t xml:space="preserve">Shirika la hospitali litaripoti kwetu kuzaliwa kwa mtoto kunakokidhi vigezo vya mpango huu. Tutakubaliana nawe mara ngapi na kwa njia gani ungependa tukuwasiliane nawe. Ikiwa utateua </w:t>
      </w:r>
      <w:r w:rsidRPr="1EF41925">
        <w:rPr>
          <w:rFonts w:eastAsia="Arial" w:cs="Arial"/>
          <w:lang w:val="sw"/>
        </w:rPr>
        <w:lastRenderedPageBreak/>
        <w:t xml:space="preserve">mawakili wako wakati wowote, basi tutawasiliana moja kwa moja nao, badala ya kuwasiliana nawe.  </w:t>
      </w:r>
    </w:p>
    <w:p w14:paraId="50A29D95" w14:textId="77777777" w:rsidR="008F4FE9" w:rsidRPr="00723B9B" w:rsidRDefault="00EA4625" w:rsidP="00BF0A0D">
      <w:pPr>
        <w:rPr>
          <w:rFonts w:eastAsia="Arial" w:cs="Arial"/>
          <w:b/>
          <w:bCs/>
          <w:lang w:val="sw" w:eastAsia="en-GB"/>
        </w:rPr>
      </w:pPr>
      <w:r w:rsidRPr="00DB6234">
        <w:rPr>
          <w:rFonts w:eastAsia="Arial" w:cs="Arial"/>
          <w:b/>
          <w:bCs/>
          <w:lang w:val="sw" w:eastAsia="en-GB"/>
        </w:rPr>
        <w:t>Hatua ya 1</w:t>
      </w:r>
      <w:r w:rsidRPr="00DB6234">
        <w:rPr>
          <w:rFonts w:eastAsia="Arial" w:cs="Arial"/>
          <w:b/>
          <w:bCs/>
          <w:lang w:val="sw" w:eastAsia="en-GB"/>
        </w:rPr>
        <w:tab/>
      </w:r>
    </w:p>
    <w:p w14:paraId="098435EC" w14:textId="77777777" w:rsidR="008F4FE9" w:rsidRPr="00723B9B" w:rsidRDefault="00EA4625" w:rsidP="00BF0A0D">
      <w:pPr>
        <w:rPr>
          <w:rFonts w:eastAsia="Arial" w:cs="Arial"/>
          <w:lang w:val="sw" w:eastAsia="en-GB"/>
        </w:rPr>
      </w:pPr>
      <w:r w:rsidRPr="3A29AA76">
        <w:rPr>
          <w:rFonts w:eastAsia="Arial" w:cs="Arial"/>
          <w:lang w:val="sw" w:eastAsia="en-GB"/>
        </w:rPr>
        <w:t xml:space="preserve">Mara shirika la hospitali litakapopokea ripoti kutoka kwa Mpango wa Upelelezi wa Usalama wa Uzazi na Watoto Wachanga (Maternity and Newborn Safety Investigations, MNSI), litaishirikisha nasi. Hii kwa kawaida huwa miezi sita baada ya mtoto wako kuzaliwa. Tutakagua maelezo ya uchunguzi wa MRI wa mtoto wako (uchunguzi huo unaweza kuchukua hadi mwezi mmoja), na iwapo kutakuwa na ushahidi kwamba mtoto wako alipata jeraha la ubongo la hypoxic wakati wa uchungu, tutaendelea hadi hatua ya 2.     </w:t>
      </w:r>
    </w:p>
    <w:p w14:paraId="30155B94" w14:textId="77777777" w:rsidR="008F4FE9" w:rsidRPr="00723B9B" w:rsidRDefault="00EA4625" w:rsidP="00BF0A0D">
      <w:pPr>
        <w:rPr>
          <w:rFonts w:eastAsia="Arial" w:cs="Arial"/>
          <w:lang w:val="sw" w:eastAsia="en-GB"/>
        </w:rPr>
      </w:pPr>
      <w:r w:rsidRPr="3A29AA76">
        <w:rPr>
          <w:rFonts w:eastAsia="Arial" w:cs="Arial"/>
          <w:b/>
          <w:bCs/>
          <w:lang w:val="sw" w:eastAsia="en-GB"/>
        </w:rPr>
        <w:t>Hatua ya 2</w:t>
      </w:r>
      <w:r w:rsidRPr="3A29AA76">
        <w:rPr>
          <w:rFonts w:eastAsia="Arial" w:cs="Arial"/>
          <w:b/>
          <w:bCs/>
          <w:lang w:val="sw" w:eastAsia="en-GB"/>
        </w:rPr>
        <w:tab/>
      </w:r>
    </w:p>
    <w:p w14:paraId="3E670320" w14:textId="77777777" w:rsidR="008F4FE9" w:rsidRPr="00723B9B" w:rsidRDefault="00EA4625" w:rsidP="00BF0A0D">
      <w:pPr>
        <w:rPr>
          <w:rFonts w:eastAsia="Arial" w:cs="Arial"/>
          <w:lang w:val="sw" w:eastAsia="en-GB"/>
        </w:rPr>
      </w:pPr>
      <w:r>
        <w:rPr>
          <w:rFonts w:eastAsia="Arial" w:cs="Arial"/>
          <w:lang w:val="sw" w:eastAsia="en-GB"/>
        </w:rPr>
        <w:t xml:space="preserve">Tutafanya mapitio ya awali ya huduma yako na kukuandikia kuhusu matokeo yake. Iwapo kutakuwa na wasiwasi kwamba huduma hiyo inawezekana ilisababisha jeraha kwa mtoto wako, tutafanya uchunguzi wa kisheria kamili. Iwapo mtoto wako alizaliwa tarehe 1 Oktoba 2023 au baada yake, tutaomba ruhusa yako kufanya hivyo na kukuomba usaini fomu inayotupa idhini ya kufikia rekodi za matibabu za ziada. Hatua hii huchukua hadi miezi mitatu. </w:t>
      </w:r>
    </w:p>
    <w:p w14:paraId="10EFAB9C" w14:textId="77777777" w:rsidR="008F4FE9" w:rsidRPr="00723B9B" w:rsidRDefault="00EA4625" w:rsidP="00BF0A0D">
      <w:pPr>
        <w:rPr>
          <w:rFonts w:eastAsia="Arial" w:cs="Arial"/>
          <w:b/>
          <w:bCs/>
          <w:lang w:val="sw" w:eastAsia="en-GB"/>
        </w:rPr>
      </w:pPr>
      <w:r w:rsidRPr="3A29AA76">
        <w:rPr>
          <w:rFonts w:eastAsia="Arial" w:cs="Arial"/>
          <w:b/>
          <w:bCs/>
          <w:lang w:val="sw" w:eastAsia="en-GB"/>
        </w:rPr>
        <w:t xml:space="preserve">Hatua ya 3 </w:t>
      </w:r>
      <w:r w:rsidRPr="3A29AA76">
        <w:rPr>
          <w:rFonts w:eastAsia="Arial" w:cs="Arial"/>
          <w:b/>
          <w:bCs/>
          <w:lang w:val="sw" w:eastAsia="en-GB"/>
        </w:rPr>
        <w:tab/>
      </w:r>
    </w:p>
    <w:p w14:paraId="55973000" w14:textId="77777777" w:rsidR="008F4FE9" w:rsidRPr="00723B9B" w:rsidRDefault="00EA4625" w:rsidP="00BF0A0D">
      <w:pPr>
        <w:rPr>
          <w:rFonts w:eastAsia="Arial" w:cs="Arial"/>
          <w:lang w:val="sw" w:eastAsia="en-GB"/>
        </w:rPr>
      </w:pPr>
      <w:r w:rsidRPr="016DF65C">
        <w:rPr>
          <w:rFonts w:eastAsia="Arial" w:cs="Arial"/>
          <w:lang w:val="sw" w:eastAsia="en-GB"/>
        </w:rPr>
        <w:t xml:space="preserve">Mara tu tutakapopokea ruhusa yako ya kufanya uchunguzi na idhini yako ya kufikia rekodi za ziada, tutawasiliana nawe na kueleza hatua zinazofuata.       </w:t>
      </w:r>
    </w:p>
    <w:p w14:paraId="24194FE9" w14:textId="77777777" w:rsidR="008F4FE9" w:rsidRPr="00723B9B" w:rsidRDefault="00EA4625" w:rsidP="00BF0A0D">
      <w:pPr>
        <w:rPr>
          <w:rFonts w:eastAsia="Arial" w:cs="Arial"/>
          <w:lang w:val="sw" w:eastAsia="en-GB"/>
        </w:rPr>
      </w:pPr>
      <w:r w:rsidRPr="3A29AA76">
        <w:rPr>
          <w:rFonts w:eastAsia="Arial" w:cs="Arial"/>
          <w:b/>
          <w:bCs/>
          <w:lang w:val="sw" w:eastAsia="en-GB"/>
        </w:rPr>
        <w:t>Hatua ya 4Hatua ya 4</w:t>
      </w:r>
      <w:r w:rsidRPr="3A29AA76">
        <w:rPr>
          <w:rFonts w:eastAsia="Arial" w:cs="Arial"/>
          <w:b/>
          <w:bCs/>
          <w:lang w:val="sw" w:eastAsia="en-GB"/>
        </w:rPr>
        <w:tab/>
      </w:r>
    </w:p>
    <w:p w14:paraId="7A1B644C" w14:textId="77777777" w:rsidR="008F4FE9" w:rsidRPr="00723B9B" w:rsidRDefault="00EA4625" w:rsidP="00BF0A0D">
      <w:pPr>
        <w:rPr>
          <w:rFonts w:eastAsia="Arial" w:cs="Arial"/>
          <w:lang w:val="sw" w:eastAsia="en-GB"/>
        </w:rPr>
      </w:pPr>
      <w:r w:rsidRPr="0CA7FEBE">
        <w:rPr>
          <w:rFonts w:eastAsia="Arial" w:cs="Arial"/>
          <w:lang w:val="sw" w:eastAsia="en-GB"/>
        </w:rPr>
        <w:t xml:space="preserve">Mara tutakapopokea rekodi zote za matibabu kutoka kwa watoa huduma mbalimbali, tutazishirikisha na wataalamu huru wa kitabibu na wa kisheria ambao watatoa maoni yao kuhusu huduma uliyopewa, wakitumia vipimo vya kisheria kubaini iwapo unastahili fidia. Aina ya wataalamu itatofautiana, lakini mara nyingi ni pamoja na mkunga, daktari bingwa wa uzazi, daktari bingwa wa watoto wachanga na mtaalamu wa radiolojia ya neva. </w:t>
      </w:r>
    </w:p>
    <w:p w14:paraId="07E3C2D4" w14:textId="77777777" w:rsidR="008F4FE9" w:rsidRPr="00723B9B" w:rsidRDefault="00EA4625" w:rsidP="00BF0A0D">
      <w:pPr>
        <w:rPr>
          <w:rFonts w:eastAsia="Arial" w:cs="Arial"/>
          <w:b/>
          <w:bCs/>
          <w:lang w:val="sw" w:eastAsia="en-GB"/>
        </w:rPr>
      </w:pPr>
      <w:r w:rsidRPr="3A29AA76">
        <w:rPr>
          <w:rFonts w:eastAsia="Arial" w:cs="Arial"/>
          <w:b/>
          <w:bCs/>
          <w:lang w:val="sw" w:eastAsia="en-GB"/>
        </w:rPr>
        <w:t xml:space="preserve">Hatua ya 5 </w:t>
      </w:r>
      <w:r w:rsidRPr="3A29AA76">
        <w:rPr>
          <w:rFonts w:eastAsia="Arial" w:cs="Arial"/>
          <w:b/>
          <w:bCs/>
          <w:lang w:val="sw" w:eastAsia="en-GB"/>
        </w:rPr>
        <w:tab/>
      </w:r>
      <w:bookmarkStart w:id="0" w:name="_Hlk158297118"/>
    </w:p>
    <w:p w14:paraId="47B60560" w14:textId="77777777" w:rsidR="008F4FE9" w:rsidRPr="00723B9B" w:rsidRDefault="00EA4625" w:rsidP="00BF0A0D">
      <w:pPr>
        <w:rPr>
          <w:rFonts w:eastAsia="Arial" w:cs="Arial"/>
          <w:lang w:val="sw" w:eastAsia="en-GB"/>
        </w:rPr>
      </w:pPr>
      <w:r>
        <w:rPr>
          <w:rFonts w:eastAsia="Arial" w:cs="Arial"/>
          <w:lang w:val="sw" w:eastAsia="en-GB"/>
        </w:rPr>
        <w:t>Tutazingatia maoni ya wataalamu na huenda tukakutana nao kujadili huduma uliyopokea. Hii ni kuamua iwapo huduma hiyo ilisababisha au ilichangia jeraha la mtoto wako, na iwapo mtoto wako atastahiki kupokea fidia.</w:t>
      </w:r>
    </w:p>
    <w:bookmarkEnd w:id="0"/>
    <w:p w14:paraId="2CF8FCDB" w14:textId="77777777" w:rsidR="008F4FE9" w:rsidRPr="00723B9B" w:rsidRDefault="00EA4625" w:rsidP="00BF0A0D">
      <w:pPr>
        <w:rPr>
          <w:rFonts w:eastAsia="Arial" w:cs="Arial"/>
          <w:b/>
          <w:bCs/>
          <w:lang w:val="sw" w:eastAsia="en-GB"/>
        </w:rPr>
      </w:pPr>
      <w:r w:rsidRPr="3A29AA76">
        <w:rPr>
          <w:rFonts w:eastAsia="Arial" w:cs="Arial"/>
          <w:b/>
          <w:bCs/>
          <w:lang w:val="sw" w:eastAsia="en-GB"/>
        </w:rPr>
        <w:t xml:space="preserve">Hatua ya 6 </w:t>
      </w:r>
    </w:p>
    <w:p w14:paraId="67093440" w14:textId="77777777" w:rsidR="008F4FE9" w:rsidRPr="00723B9B" w:rsidRDefault="00EA4625" w:rsidP="00BF0A0D">
      <w:pPr>
        <w:rPr>
          <w:rFonts w:eastAsia="Arial" w:cs="Arial"/>
          <w:lang w:val="sw" w:eastAsia="en-GB"/>
        </w:rPr>
      </w:pPr>
      <w:r w:rsidRPr="009E5B16">
        <w:rPr>
          <w:rFonts w:eastAsia="Arial" w:cs="Arial"/>
          <w:lang w:val="sw" w:eastAsia="en-GB"/>
        </w:rPr>
        <w:t xml:space="preserve">Tutakuandikia wewe au wakili wako kuhusu matokeo ya uchunguzi. Barua hii ya kina itaeleza iwapo huduma yako ilikuwa sahihi na iwapo kulikuwa na uzembe wa kitabibu au la. Kisha unaweza kushirikisha barua hii na wakili yeyote utakayemteua. Hii huchukua takribani miezi 18. Huenda ikachukua zaidi ya miezi 18 kupokea barua hii iwapo tutahitaji kufanya uchunguzi zaidi. </w:t>
      </w:r>
    </w:p>
    <w:p w14:paraId="67265B28" w14:textId="77777777" w:rsidR="008F4FE9" w:rsidRPr="00723B9B" w:rsidRDefault="00EA4625" w:rsidP="00BF0A0D">
      <w:pPr>
        <w:rPr>
          <w:rFonts w:eastAsia="Arial" w:cs="Arial"/>
          <w:lang w:val="sw" w:eastAsia="en-GB"/>
        </w:rPr>
      </w:pPr>
      <w:r w:rsidRPr="783FDAA0">
        <w:rPr>
          <w:rFonts w:eastAsia="Arial" w:cs="Arial"/>
          <w:lang w:val="sw" w:eastAsia="en-GB"/>
        </w:rPr>
        <w:t>Nyaraka zinazotolewa wakati wa kutoa au kupokea ushauri wa kisheria zinalindwa chini ya kanuni inayoitwa haki ya usiri wa kisheria. Hii inamaanisha hatutaweza kukupa nakala za ripoti za wataalamu au nyaraka nyingine zilizoundwa wakati wa uchunguzi. Usiri wa kisheria pia unatumika iwapo utateua mawakili wako mwenyewe.</w:t>
      </w:r>
    </w:p>
    <w:p w14:paraId="732FD813" w14:textId="77777777" w:rsidR="008F4FE9" w:rsidRPr="00723B9B" w:rsidRDefault="00EA4625" w:rsidP="00BF0A0D">
      <w:pPr>
        <w:rPr>
          <w:rFonts w:eastAsia="Arial" w:cs="Arial"/>
          <w:b/>
          <w:bCs/>
          <w:lang w:val="pl-PL" w:eastAsia="en-GB"/>
        </w:rPr>
      </w:pPr>
      <w:r w:rsidRPr="3A29AA76">
        <w:rPr>
          <w:rFonts w:eastAsia="Arial" w:cs="Arial"/>
          <w:b/>
          <w:bCs/>
          <w:lang w:val="sw" w:eastAsia="en-GB"/>
        </w:rPr>
        <w:lastRenderedPageBreak/>
        <w:t>Je, nahitaji kupata ushauri wangu wa kisheria?</w:t>
      </w:r>
    </w:p>
    <w:p w14:paraId="0D813D7A" w14:textId="77777777" w:rsidR="008F4FE9" w:rsidRPr="00723B9B" w:rsidRDefault="00EA4625" w:rsidP="00BF0A0D">
      <w:pPr>
        <w:rPr>
          <w:rFonts w:eastAsia="Arial" w:cs="Arial"/>
          <w:lang w:val="sw" w:eastAsia="en-GB"/>
        </w:rPr>
      </w:pPr>
      <w:r w:rsidRPr="3A29AA76">
        <w:rPr>
          <w:rFonts w:eastAsia="Arial" w:cs="Arial"/>
          <w:lang w:val="sw" w:eastAsia="en-GB"/>
        </w:rPr>
        <w:t>Unaweza kupata ushauri wa kisheria huru wakati wowote. Vilevile, unaweza kusubiri hadi upokee barua yetu yenye matokeo ya uchunguzi kabla ya kuzingatia kama uwasiliane na wakili maalumu wa madai ya uzembe wa kitabibu kuhusu kuwasilisha dai. Tumeambatanisha maelezo ya mashirika ambayo yanaweza kukusaidia.</w:t>
      </w:r>
    </w:p>
    <w:p w14:paraId="32202C71" w14:textId="77777777" w:rsidR="008F4FE9" w:rsidRPr="00723B9B" w:rsidRDefault="008F4FE9" w:rsidP="00BF0A0D">
      <w:pPr>
        <w:rPr>
          <w:rFonts w:eastAsia="Arial" w:cs="Arial"/>
          <w:lang w:val="sw" w:eastAsia="en-GB"/>
        </w:rPr>
      </w:pPr>
    </w:p>
    <w:p w14:paraId="1755AA98" w14:textId="77777777" w:rsidR="008F4FE9" w:rsidRPr="00723B9B" w:rsidRDefault="00EA4625" w:rsidP="00BF0A0D">
      <w:pPr>
        <w:rPr>
          <w:rFonts w:eastAsia="Arial" w:cs="Arial"/>
          <w:b/>
          <w:bCs/>
          <w:lang w:val="sw" w:eastAsia="en-GB"/>
        </w:rPr>
      </w:pPr>
      <w:r w:rsidRPr="3A29AA76">
        <w:rPr>
          <w:rFonts w:eastAsia="Arial" w:cs="Arial"/>
          <w:b/>
          <w:bCs/>
          <w:lang w:val="sw" w:eastAsia="en-GB"/>
        </w:rPr>
        <w:t xml:space="preserve">Je, kuna jambo lingine ninahitaji kujua? </w:t>
      </w:r>
    </w:p>
    <w:p w14:paraId="4C7E3DE5" w14:textId="77777777" w:rsidR="008F4FE9" w:rsidRPr="00723B9B" w:rsidRDefault="00EA4625" w:rsidP="00BF0A0D">
      <w:pPr>
        <w:rPr>
          <w:rFonts w:eastAsia="Arial" w:cs="Arial"/>
          <w:lang w:val="sw" w:eastAsia="en-GB"/>
        </w:rPr>
      </w:pPr>
      <w:r>
        <w:rPr>
          <w:rFonts w:eastAsia="Arial" w:cs="Arial"/>
          <w:lang w:val="sw" w:eastAsia="en-GB"/>
        </w:rPr>
        <w:t>Unaweza kuomba nakala za rekodi zako za matibabu kutoka kwa shirika la hospitali wakati wowote, kwa kumuuliza mwanachama/mfanyakazi wa timu ya uzazi wa shirika hilo. Unapaswa pia kuwa umepokea nakala ya ripoti kutoka kwenye mpango wa MNSI.</w:t>
      </w:r>
    </w:p>
    <w:p w14:paraId="22194845" w14:textId="77777777" w:rsidR="008F4FE9" w:rsidRPr="00723B9B" w:rsidRDefault="008F4FE9" w:rsidP="00BF0A0D">
      <w:pPr>
        <w:rPr>
          <w:rFonts w:eastAsia="Arial" w:cs="Arial"/>
          <w:lang w:val="sw" w:eastAsia="en-GB"/>
        </w:rPr>
      </w:pPr>
    </w:p>
    <w:p w14:paraId="3EF63CE2" w14:textId="77777777" w:rsidR="008F4FE9" w:rsidRPr="00723B9B" w:rsidRDefault="00EA4625" w:rsidP="00BF0A0D">
      <w:pPr>
        <w:rPr>
          <w:rFonts w:eastAsia="Arial" w:cs="Arial"/>
          <w:b/>
          <w:bCs/>
          <w:lang w:val="sw" w:eastAsia="en-GB"/>
        </w:rPr>
      </w:pPr>
      <w:r w:rsidRPr="3A29AA76">
        <w:rPr>
          <w:rFonts w:eastAsia="Arial" w:cs="Arial"/>
          <w:b/>
          <w:bCs/>
          <w:lang w:val="sw" w:eastAsia="en-GB"/>
        </w:rPr>
        <w:t>Ni taarifa gani wataalamu wanahitaji?</w:t>
      </w:r>
    </w:p>
    <w:p w14:paraId="078A7E53" w14:textId="77777777" w:rsidR="008F4FE9" w:rsidRPr="00723B9B" w:rsidRDefault="00EA4625" w:rsidP="00BF0A0D">
      <w:pPr>
        <w:rPr>
          <w:rFonts w:eastAsia="Arial" w:cs="Arial"/>
          <w:lang w:val="sw" w:eastAsia="en-GB"/>
        </w:rPr>
      </w:pPr>
      <w:r w:rsidRPr="3A29AA76">
        <w:rPr>
          <w:rFonts w:eastAsia="Arial" w:cs="Arial"/>
          <w:lang w:val="sw" w:eastAsia="en-GB"/>
        </w:rPr>
        <w:t xml:space="preserve">Wataalamu watazingatia rekodi za matibabu na nyaraka nyingine husika, ikiwemo ripoti za upelelezi wa matukio, miongozo na sera za kitaifa na za ndani zilizokuwapo wakati wa huduma yako, na maoni kutoka kwa wafanyakazi waliokuhudumia wewe na mtoto wako. </w:t>
      </w:r>
    </w:p>
    <w:p w14:paraId="671CEFEC" w14:textId="77777777" w:rsidR="008F4FE9" w:rsidRPr="00723B9B" w:rsidRDefault="00EA4625" w:rsidP="00BF0A0D">
      <w:pPr>
        <w:rPr>
          <w:rFonts w:eastAsia="Arial" w:cs="Arial"/>
          <w:lang w:val="sw" w:eastAsia="en-GB"/>
        </w:rPr>
      </w:pPr>
      <w:r w:rsidRPr="3A29AA76">
        <w:rPr>
          <w:rFonts w:eastAsia="Arial" w:cs="Arial"/>
          <w:lang w:val="sw" w:eastAsia="en-GB"/>
        </w:rPr>
        <w:t>Wajibu wa mtaalamu ni kwa mahakama. Kusudi lao ni kutoa maoni huru yasiyopendelea upande wowote, na ambayo hayaitegemei sisi wala shirika la hospitali. Wanashauri kuhusu kiwango cha huduma kilichotolewa na iwapo huduma hiyo ingekuwa tofauti, mtoto wako angekuwa na hali isiyo mbaya sana baada ya kuzaliwa.</w:t>
      </w:r>
    </w:p>
    <w:p w14:paraId="5C2D0C4C" w14:textId="77777777" w:rsidR="008F4FE9" w:rsidRPr="00723B9B" w:rsidRDefault="008F4FE9" w:rsidP="00BF0A0D">
      <w:pPr>
        <w:rPr>
          <w:rFonts w:eastAsia="Arial" w:cs="Arial"/>
          <w:lang w:val="sw" w:eastAsia="en-GB"/>
        </w:rPr>
      </w:pPr>
    </w:p>
    <w:p w14:paraId="473D9819" w14:textId="77777777" w:rsidR="008F4FE9" w:rsidRPr="00723B9B" w:rsidRDefault="00EA4625" w:rsidP="00BF0A0D">
      <w:pPr>
        <w:rPr>
          <w:rFonts w:eastAsia="Arial" w:cs="Arial"/>
          <w:lang w:val="pl-PL" w:eastAsia="en-GB"/>
        </w:rPr>
      </w:pPr>
      <w:r w:rsidRPr="3A29AA76">
        <w:rPr>
          <w:rFonts w:eastAsia="Arial" w:cs="Arial"/>
          <w:b/>
          <w:bCs/>
          <w:lang w:val="sw" w:eastAsia="en-GB"/>
        </w:rPr>
        <w:t>Je, mnahitaji kufikia rekodi za matibabu zangu na za mtoto wangu?</w:t>
      </w:r>
    </w:p>
    <w:p w14:paraId="2100E4C7" w14:textId="77777777" w:rsidR="008F4FE9" w:rsidRPr="00723B9B" w:rsidRDefault="00EA4625" w:rsidP="00BF0A0D">
      <w:pPr>
        <w:rPr>
          <w:rFonts w:eastAsia="Arial" w:cs="Arial"/>
          <w:lang w:val="pl-PL" w:eastAsia="en-GB"/>
        </w:rPr>
      </w:pPr>
      <w:r w:rsidRPr="3A29AA76">
        <w:rPr>
          <w:rFonts w:eastAsia="Arial" w:cs="Arial"/>
          <w:lang w:val="sw" w:eastAsia="en-GB"/>
        </w:rPr>
        <w:t xml:space="preserve">Wataalamu wa matibabu watahitaji kupitia rekodi zako za matibabu kuanzia ujauzito, uchungu hadi kujifungua. Pia watahitaji kuona rekodi za matibabu za mtoto wako (kuanzia kuzaliwa na kuendelea). </w:t>
      </w:r>
    </w:p>
    <w:p w14:paraId="3A557D23" w14:textId="77777777" w:rsidR="008F4FE9" w:rsidRPr="00723B9B" w:rsidRDefault="00EA4625" w:rsidP="00BF0A0D">
      <w:pPr>
        <w:rPr>
          <w:rFonts w:eastAsia="Arial" w:cs="Arial"/>
          <w:lang w:val="sw" w:eastAsia="en-GB"/>
        </w:rPr>
      </w:pPr>
      <w:r w:rsidRPr="016DF65C">
        <w:rPr>
          <w:rFonts w:eastAsia="Arial" w:cs="Arial"/>
          <w:lang w:val="sw" w:eastAsia="en-GB"/>
        </w:rPr>
        <w:t>Tunaweza kufikia rekodi zinazoshikiliwa na shirika la hospitali ambako mtoto wako alizaliwa. Wataalamu pia wanaweza kuhitaji kupitia rekodi zinazoshikiliwa na watoa huduma wengine wa afya, kama vile rekodi za watoto wachanga kutoka shirika lingine la hospitali iwapo mtoto wako alihamishwa kwenye kitengo maalumu baada ya kuzaliwa, kumbukumbu za daktari wa familia wa mtoto wako na kumbukumbu zingine za hospitali, pamoja na rekodi kutoka huduma nyingine (fiziotherapi, tiba ya kazi n.k.). Tutahitaji ridhaa yako</w:t>
      </w:r>
      <w:r w:rsidRPr="016DF65C">
        <w:rPr>
          <w:rFonts w:eastAsia="Arial" w:cs="Arial"/>
          <w:lang w:val="sw" w:eastAsia="en-GB"/>
        </w:rPr>
        <w:t xml:space="preserve"> kufikia rekodi zinazoshikiliwa na taasisi nyingine tofauti na ile ambako ulipojifungulia. Iwapo bado hujafanya hivyo, tafadhali saini na urejeshe fomu ya idhini iliyoambatanishwa (Fomu ya Mamlaka). </w:t>
      </w:r>
    </w:p>
    <w:p w14:paraId="7CAE6F31" w14:textId="77777777" w:rsidR="008F4FE9" w:rsidRPr="00723B9B" w:rsidRDefault="00EA4625" w:rsidP="00BF0A0D">
      <w:pPr>
        <w:rPr>
          <w:rFonts w:eastAsia="Arial" w:cs="Arial"/>
          <w:color w:val="4F81BD"/>
          <w:lang w:val="sw" w:eastAsia="en-GB"/>
        </w:rPr>
      </w:pPr>
      <w:r>
        <w:rPr>
          <w:rFonts w:eastAsia="Arial" w:cs="Arial"/>
          <w:lang w:val="sw" w:eastAsia="en-GB"/>
        </w:rPr>
        <w:t xml:space="preserve">Tutashughulikia rekodi zako, na taarifa zozote zitakazotokana na uchunguzi wetu, kwa uangalifu na kwa usalama. Tunapohitaji kushiriki taarifa yoyote tunayojifunza kutokana na uchunguzi, tutazifanya taarifa hizo zisizotambulika kabla ya kuziwasilisha. Ili kupata maelezo zaidi kuhusu jinsi tutakavyotumia taarifa hizi, tafadhali tazama taarifa yetu ya faragha kupitia </w:t>
      </w:r>
      <w:hyperlink r:id="rId14">
        <w:r w:rsidR="008F4FE9" w:rsidRPr="0060010F">
          <w:rPr>
            <w:rFonts w:eastAsia="Arial" w:cs="Arial"/>
            <w:color w:val="0000FF"/>
            <w:lang w:val="sw" w:eastAsia="en-GB"/>
          </w:rPr>
          <w:t>https://resolution.nhs.uk/privacy-cookies/claims-management</w:t>
        </w:r>
      </w:hyperlink>
      <w:r w:rsidRPr="000577E5">
        <w:rPr>
          <w:rFonts w:eastAsia="Arial" w:cs="Arial"/>
          <w:color w:val="4F81BD"/>
          <w:lang w:val="sw" w:eastAsia="en-GB"/>
        </w:rPr>
        <w:t xml:space="preserve">. </w:t>
      </w:r>
    </w:p>
    <w:p w14:paraId="760CC43A" w14:textId="77777777" w:rsidR="008F4FE9" w:rsidRPr="00723B9B" w:rsidRDefault="00EA4625" w:rsidP="00BF0A0D">
      <w:pPr>
        <w:rPr>
          <w:rFonts w:eastAsia="Arial" w:cs="Arial"/>
          <w:b/>
          <w:bCs/>
          <w:lang w:val="sw" w:eastAsia="en-GB"/>
        </w:rPr>
      </w:pPr>
      <w:r w:rsidRPr="3A29AA76">
        <w:rPr>
          <w:rFonts w:eastAsia="Arial" w:cs="Arial"/>
          <w:b/>
          <w:bCs/>
          <w:lang w:val="sw" w:eastAsia="en-GB"/>
        </w:rPr>
        <w:lastRenderedPageBreak/>
        <w:t>Mnaamua vipi iwapo mtoto wangu anastahiki fidia?</w:t>
      </w:r>
    </w:p>
    <w:p w14:paraId="62D0D191" w14:textId="77777777" w:rsidR="008F4FE9" w:rsidRPr="00723B9B" w:rsidRDefault="00EA4625" w:rsidP="00BF0A0D">
      <w:pPr>
        <w:spacing w:after="200"/>
        <w:rPr>
          <w:rFonts w:eastAsia="Arial" w:cs="Arial"/>
          <w:lang w:val="sw" w:eastAsia="en-GB"/>
        </w:rPr>
      </w:pPr>
      <w:r w:rsidRPr="002E0DD4">
        <w:rPr>
          <w:rFonts w:eastAsia="Arial" w:cs="Arial"/>
          <w:lang w:val="sw" w:eastAsia="en-GB"/>
        </w:rPr>
        <w:t xml:space="preserve">Vipimo vitatu vya kisheria vifuatavyo lazima vikidhiwe ili mtoto wako astahili fidia kutokana na uzembe wa kitabibu. Ili kuona taarifa hizi kwa njia ya video au uhuishaji, tafadhali tembelea kwa </w:t>
      </w:r>
      <w:hyperlink r:id="rId15" w:history="1">
        <w:r w:rsidR="008F4FE9" w:rsidRPr="002E0DD4">
          <w:rPr>
            <w:rStyle w:val="Hyperlink"/>
            <w:rFonts w:eastAsia="Arial" w:cs="Arial"/>
            <w:u w:val="none"/>
            <w:lang w:val="sw" w:eastAsia="en-GB"/>
          </w:rPr>
          <w:t>https://youtu.be/98RYE0NIlVk</w:t>
        </w:r>
      </w:hyperlink>
      <w:r w:rsidRPr="002E0DD4">
        <w:rPr>
          <w:rFonts w:eastAsia="Arial" w:cs="Arial"/>
          <w:lang w:val="sw" w:eastAsia="en-GB"/>
        </w:rPr>
        <w:t xml:space="preserve">  </w:t>
      </w:r>
    </w:p>
    <w:p w14:paraId="0004821E" w14:textId="77777777" w:rsidR="008F4FE9" w:rsidRPr="00723B9B" w:rsidRDefault="00EA4625" w:rsidP="008F4FE9">
      <w:pPr>
        <w:numPr>
          <w:ilvl w:val="0"/>
          <w:numId w:val="5"/>
        </w:numPr>
        <w:spacing w:after="200"/>
        <w:contextualSpacing/>
        <w:rPr>
          <w:rFonts w:eastAsia="Arial" w:cs="Arial"/>
          <w:b/>
          <w:bCs/>
          <w:lang w:val="sw" w:eastAsia="en-GB"/>
        </w:rPr>
      </w:pPr>
      <w:r w:rsidRPr="002E0DD4">
        <w:rPr>
          <w:rFonts w:eastAsia="Arial" w:cs="Arial"/>
          <w:b/>
          <w:bCs/>
          <w:lang w:val="sw" w:eastAsia="en-GB"/>
        </w:rPr>
        <w:t>Wajibu wa kutunza.</w:t>
      </w:r>
      <w:r w:rsidRPr="002E0DD4">
        <w:rPr>
          <w:rFonts w:eastAsia="Arial" w:cs="Arial"/>
          <w:lang w:val="sw" w:eastAsia="en-GB"/>
        </w:rPr>
        <w:t xml:space="preserve">  Wataalamu wa afya wana wajibu wa kutunza (wajibu wa kisheria wa kuhakikisha usalama na ustawi wa wengine). Katika hali nyingi, wajibu wa huduma unatumika hata kama mtaalamu wa afya si daktari wako mkuu, na unaweza kutumika kwa nafasi yoyote ya kitabibu, kama daktari, muuguzi, mkunga, msaidizi wa muuguzi, mtaalamu wa afya wa afya mshirika au mtaalamu wa huduma za dharura.</w:t>
      </w:r>
    </w:p>
    <w:p w14:paraId="48007597" w14:textId="77777777" w:rsidR="00C142CB" w:rsidRPr="00723B9B" w:rsidRDefault="00C142CB" w:rsidP="00C142CB">
      <w:pPr>
        <w:spacing w:after="200"/>
        <w:ind w:left="360"/>
        <w:contextualSpacing/>
        <w:rPr>
          <w:rFonts w:eastAsia="Arial" w:cs="Arial"/>
          <w:b/>
          <w:bCs/>
          <w:lang w:val="sw" w:eastAsia="en-GB"/>
        </w:rPr>
      </w:pPr>
    </w:p>
    <w:p w14:paraId="54AC00A4" w14:textId="77777777" w:rsidR="008F4FE9" w:rsidRPr="00723B9B" w:rsidRDefault="00EA4625" w:rsidP="008F4FE9">
      <w:pPr>
        <w:numPr>
          <w:ilvl w:val="0"/>
          <w:numId w:val="5"/>
        </w:numPr>
        <w:spacing w:after="200"/>
        <w:contextualSpacing/>
        <w:rPr>
          <w:rFonts w:eastAsia="Arial" w:cs="Arial"/>
          <w:b/>
          <w:bCs/>
          <w:lang w:val="sw" w:eastAsia="en-GB"/>
        </w:rPr>
      </w:pPr>
      <w:r w:rsidRPr="002E0DD4">
        <w:rPr>
          <w:rFonts w:eastAsia="Arial" w:cs="Arial"/>
          <w:b/>
          <w:bCs/>
          <w:lang w:val="sw" w:eastAsia="en-GB"/>
        </w:rPr>
        <w:t xml:space="preserve">Ukiukaji wa wajibu. </w:t>
      </w:r>
      <w:r w:rsidRPr="002E0DD4">
        <w:rPr>
          <w:rFonts w:eastAsia="Arial" w:cs="Arial"/>
          <w:lang w:val="sw" w:eastAsia="en-GB"/>
        </w:rPr>
        <w:t xml:space="preserve">Wajibu wa kutunza lazima uwe umevunjwa, hii inamaanisha matibabu yaliyopokelewa yalishuka chini ya kiwango kinachokubalika kwa kundi la wataalamu wa kitabibu wenye busara na uwajibikaji katika hali hiyo. </w:t>
      </w:r>
    </w:p>
    <w:p w14:paraId="65A172A9" w14:textId="77777777" w:rsidR="00C142CB" w:rsidRPr="00723B9B" w:rsidRDefault="00C142CB" w:rsidP="00C142CB">
      <w:pPr>
        <w:spacing w:after="200"/>
        <w:contextualSpacing/>
        <w:rPr>
          <w:rFonts w:eastAsia="Arial" w:cs="Arial"/>
          <w:b/>
          <w:bCs/>
          <w:lang w:val="sw" w:eastAsia="en-GB"/>
        </w:rPr>
      </w:pPr>
    </w:p>
    <w:p w14:paraId="7DB8AA7D" w14:textId="77777777" w:rsidR="008F4FE9" w:rsidRPr="00723B9B" w:rsidRDefault="00EA4625" w:rsidP="008F4FE9">
      <w:pPr>
        <w:numPr>
          <w:ilvl w:val="0"/>
          <w:numId w:val="5"/>
        </w:numPr>
        <w:spacing w:after="200"/>
        <w:contextualSpacing/>
        <w:rPr>
          <w:rFonts w:eastAsia="Arial" w:cs="Arial"/>
          <w:lang w:val="sw" w:eastAsia="en-GB"/>
        </w:rPr>
      </w:pPr>
      <w:r w:rsidRPr="002E0DD4">
        <w:rPr>
          <w:rFonts w:eastAsia="Arial" w:cs="Arial"/>
          <w:b/>
          <w:bCs/>
          <w:lang w:val="sw" w:eastAsia="en-GB"/>
        </w:rPr>
        <w:t>Sababu ya madhara.</w:t>
      </w:r>
      <w:r w:rsidRPr="002E0DD4">
        <w:rPr>
          <w:rFonts w:eastAsia="Arial" w:cs="Arial"/>
          <w:lang w:val="sw" w:eastAsia="en-GB"/>
        </w:rPr>
        <w:t xml:space="preserve"> Mara ukiukaji wa wajibu utakapobainika, lazima kuonyeshwe kwamba kuna uwezekano mkubwa (kulingana na mizani ya uwezekano) kuwa jambo hilo lilisababisha madhara au jeraha kwako au kwa mtoto wako. Lazima kuwe na uhusiano wa moja kwa moja kati ya huduma iliyoshuka chini ya kiwango kinachohitajika na madhara yoyote yaliyosababishwa, vinginevyo kipimo cha kisheria hakitakidhi.  </w:t>
      </w:r>
    </w:p>
    <w:p w14:paraId="3071693C" w14:textId="77777777" w:rsidR="003E67CB" w:rsidRPr="00723B9B" w:rsidRDefault="003E67CB" w:rsidP="003E67CB">
      <w:pPr>
        <w:spacing w:after="200"/>
        <w:contextualSpacing/>
        <w:rPr>
          <w:rFonts w:eastAsia="Arial" w:cs="Arial"/>
          <w:lang w:val="sw" w:eastAsia="en-GB"/>
        </w:rPr>
      </w:pPr>
    </w:p>
    <w:p w14:paraId="09DEE4F6" w14:textId="77777777" w:rsidR="008F4FE9" w:rsidRPr="00723B9B" w:rsidRDefault="00EA4625" w:rsidP="00BF0A0D">
      <w:pPr>
        <w:rPr>
          <w:rFonts w:eastAsia="Arial" w:cs="Arial"/>
          <w:lang w:val="sw" w:eastAsia="en-GB"/>
        </w:rPr>
      </w:pPr>
      <w:r w:rsidRPr="002E0DD4">
        <w:rPr>
          <w:rFonts w:eastAsia="Arial" w:cs="Arial"/>
          <w:lang w:val="sw" w:eastAsia="en-GB"/>
        </w:rPr>
        <w:t>Ikiwa ukiukaji wa wajibu na sababu vitathibitishwa, mahakama itatoa fidia ya kifedha (inayojulikana pia kama fidia ya madhara).</w:t>
      </w:r>
    </w:p>
    <w:p w14:paraId="470273C1" w14:textId="77777777" w:rsidR="008F4FE9" w:rsidRPr="00723B9B" w:rsidRDefault="00EA4625" w:rsidP="00BF0A0D">
      <w:pPr>
        <w:rPr>
          <w:rFonts w:eastAsia="Arial" w:cs="Arial"/>
          <w:lang w:val="sw" w:eastAsia="en-GB"/>
        </w:rPr>
      </w:pPr>
      <w:r w:rsidRPr="3A29AA76">
        <w:rPr>
          <w:rFonts w:eastAsia="Arial" w:cs="Arial"/>
          <w:lang w:val="sw" w:eastAsia="en-GB"/>
        </w:rPr>
        <w:t>Shirika la hisani la Action Against Medical Accidents (</w:t>
      </w:r>
      <w:hyperlink r:id="rId16" w:history="1">
        <w:r w:rsidR="008F4FE9" w:rsidRPr="003E67CB">
          <w:rPr>
            <w:rStyle w:val="Hyperlink"/>
            <w:rFonts w:eastAsia="Arial" w:cs="Arial"/>
            <w:u w:val="none"/>
            <w:lang w:val="sw" w:eastAsia="en-GB"/>
          </w:rPr>
          <w:t>https://www.avma.org.uk</w:t>
        </w:r>
      </w:hyperlink>
      <w:r w:rsidRPr="003E67CB">
        <w:rPr>
          <w:rFonts w:eastAsia="Arial" w:cs="Arial"/>
          <w:color w:val="0000FF"/>
          <w:lang w:val="sw" w:eastAsia="en-GB"/>
        </w:rPr>
        <w:t>)</w:t>
      </w:r>
      <w:r w:rsidRPr="3A29AA76">
        <w:rPr>
          <w:rFonts w:eastAsia="Arial" w:cs="Arial"/>
          <w:lang w:val="sw" w:eastAsia="en-GB"/>
        </w:rPr>
        <w:t xml:space="preserve"> lina maelezo ya msaada na miongozo ya kujisaidia ambayo hutoa taarifa za kina zaidi. </w:t>
      </w:r>
    </w:p>
    <w:p w14:paraId="441F8A68" w14:textId="77777777" w:rsidR="008F4FE9" w:rsidRPr="00723B9B" w:rsidRDefault="008F4FE9" w:rsidP="00BF0A0D">
      <w:pPr>
        <w:rPr>
          <w:rFonts w:eastAsia="Arial" w:cs="Arial"/>
          <w:b/>
          <w:bCs/>
          <w:lang w:val="sw" w:eastAsia="en-GB"/>
        </w:rPr>
      </w:pPr>
    </w:p>
    <w:p w14:paraId="090D82B7" w14:textId="77777777" w:rsidR="008F4FE9" w:rsidRPr="00723B9B" w:rsidRDefault="00EA4625" w:rsidP="00BF0A0D">
      <w:pPr>
        <w:rPr>
          <w:rFonts w:eastAsia="Arial" w:cs="Arial"/>
          <w:b/>
          <w:bCs/>
          <w:lang w:val="sw" w:eastAsia="en-GB"/>
        </w:rPr>
      </w:pPr>
      <w:r w:rsidRPr="3A29AA76">
        <w:rPr>
          <w:rFonts w:eastAsia="Arial" w:cs="Arial"/>
          <w:b/>
          <w:bCs/>
          <w:lang w:val="sw" w:eastAsia="en-GB"/>
        </w:rPr>
        <w:t>Mtanijuaje matokeo ya uchunguzi wenu?</w:t>
      </w:r>
    </w:p>
    <w:p w14:paraId="665C4C2B" w14:textId="77777777" w:rsidR="008F4FE9" w:rsidRPr="00723B9B" w:rsidRDefault="00EA4625" w:rsidP="00BF0A0D">
      <w:pPr>
        <w:rPr>
          <w:rFonts w:eastAsia="Arial" w:cs="Arial"/>
          <w:lang w:val="sw" w:eastAsia="en-GB"/>
        </w:rPr>
      </w:pPr>
      <w:r w:rsidRPr="3A29AA76">
        <w:rPr>
          <w:rFonts w:eastAsia="Arial" w:cs="Arial"/>
          <w:lang w:val="sw" w:eastAsia="en-GB"/>
        </w:rPr>
        <w:t>Mwishoni mwa uchunguzi wetu, tutakutumia barua ya kina yenye muhtasari wa matokeo yetu na sababu zake, ikiwemo iwapo unastahili fidia. </w:t>
      </w:r>
    </w:p>
    <w:p w14:paraId="7DE2F578" w14:textId="77777777" w:rsidR="00602E58" w:rsidRPr="00723B9B" w:rsidRDefault="00602E58" w:rsidP="00BF0A0D">
      <w:pPr>
        <w:rPr>
          <w:rFonts w:eastAsia="Arial" w:cs="Arial"/>
          <w:b/>
          <w:bCs/>
          <w:lang w:val="sw" w:eastAsia="en-GB"/>
        </w:rPr>
      </w:pPr>
    </w:p>
    <w:p w14:paraId="06EFF35C" w14:textId="77777777" w:rsidR="008F4FE9" w:rsidRPr="00723B9B" w:rsidRDefault="00EA4625" w:rsidP="00BF0A0D">
      <w:pPr>
        <w:rPr>
          <w:rFonts w:eastAsia="Arial" w:cs="Arial"/>
          <w:b/>
          <w:bCs/>
          <w:lang w:val="pl-PL" w:eastAsia="en-GB"/>
        </w:rPr>
      </w:pPr>
      <w:r w:rsidRPr="3A29AA76">
        <w:rPr>
          <w:rFonts w:eastAsia="Arial" w:cs="Arial"/>
          <w:b/>
          <w:bCs/>
          <w:lang w:val="sw" w:eastAsia="en-GB"/>
        </w:rPr>
        <w:t>Itakuwaje mkibaini kuwa kulikuwa na uzembe wa kitabibu?</w:t>
      </w:r>
    </w:p>
    <w:p w14:paraId="3E57C027" w14:textId="77777777" w:rsidR="008F4FE9" w:rsidRPr="00723B9B" w:rsidRDefault="00EA4625" w:rsidP="00BF0A0D">
      <w:pPr>
        <w:rPr>
          <w:rFonts w:eastAsia="Arial" w:cs="Arial"/>
          <w:lang w:val="sw" w:eastAsia="en-GB"/>
        </w:rPr>
      </w:pPr>
      <w:r w:rsidRPr="3A29AA76">
        <w:rPr>
          <w:rFonts w:eastAsia="Arial" w:cs="Arial"/>
          <w:lang w:val="sw" w:eastAsia="en-GB"/>
        </w:rPr>
        <w:t xml:space="preserve">Ikiwa uchunguzi wetu utabaini kuwa huduma iliyoshuka chini ya kiwango kilichotarajiwa ilisababisha jeraha na kulikuwa na uzembe wa kitabibu, mtoto wako atastahili fidia. Tunakushauri kwa dhati upate ushauri wa kisheria huru kutoka kwa wakili anayebobea katika madai ya aina hii ya uzembe wa kitabibu. </w:t>
      </w:r>
    </w:p>
    <w:p w14:paraId="477366B1" w14:textId="77777777" w:rsidR="00602E58" w:rsidRPr="00723B9B" w:rsidRDefault="00602E58" w:rsidP="00BF0A0D">
      <w:pPr>
        <w:rPr>
          <w:rFonts w:eastAsia="Arial" w:cs="Arial"/>
          <w:b/>
          <w:bCs/>
          <w:lang w:val="sw" w:eastAsia="en-GB"/>
        </w:rPr>
      </w:pPr>
    </w:p>
    <w:p w14:paraId="31377BEE" w14:textId="77777777" w:rsidR="008F4FE9" w:rsidRPr="00723B9B" w:rsidRDefault="00EA4625" w:rsidP="00BF0A0D">
      <w:pPr>
        <w:rPr>
          <w:rFonts w:eastAsia="Arial" w:cs="Arial"/>
          <w:b/>
          <w:bCs/>
          <w:lang w:val="it-IT" w:eastAsia="en-GB"/>
        </w:rPr>
      </w:pPr>
      <w:r w:rsidRPr="002E0DD4">
        <w:rPr>
          <w:rFonts w:eastAsia="Arial" w:cs="Arial"/>
          <w:b/>
          <w:bCs/>
          <w:lang w:val="sw" w:eastAsia="en-GB"/>
        </w:rPr>
        <w:t xml:space="preserve">Ni lini na vipi nitapokea fidia? </w:t>
      </w:r>
    </w:p>
    <w:p w14:paraId="389A14F4" w14:textId="77777777" w:rsidR="008F4FE9" w:rsidRPr="00723B9B" w:rsidRDefault="00EA4625" w:rsidP="00BF0A0D">
      <w:pPr>
        <w:rPr>
          <w:rFonts w:eastAsia="Arial" w:cs="Arial"/>
          <w:lang w:val="sw" w:eastAsia="en-GB"/>
        </w:rPr>
      </w:pPr>
      <w:r w:rsidRPr="3A29AA76">
        <w:rPr>
          <w:rFonts w:eastAsia="Arial" w:cs="Arial"/>
          <w:lang w:val="sw" w:eastAsia="en-GB"/>
        </w:rPr>
        <w:t xml:space="preserve">Hatua inayofuata itakuwa kufanya uchunguzi zaidi ili kuamua kiasi cha fidia utakacholipwa. Inaweza kuwa vigumu kutathmini msaada wa kifedha utakaohitajika kwa mtoto wako, kwa kuwa </w:t>
      </w:r>
      <w:r w:rsidRPr="3A29AA76">
        <w:rPr>
          <w:rFonts w:eastAsia="Arial" w:cs="Arial"/>
          <w:lang w:val="sw" w:eastAsia="en-GB"/>
        </w:rPr>
        <w:lastRenderedPageBreak/>
        <w:t xml:space="preserve">bado yupo katika ukuaji na ukubwa wa ulemavu wake unaweza usijulikane kwani mahitaji yake yanabadilika. </w:t>
      </w:r>
    </w:p>
    <w:p w14:paraId="0A22B706" w14:textId="77777777" w:rsidR="008F4FE9" w:rsidRPr="00723B9B" w:rsidRDefault="00EA4625" w:rsidP="00BF0A0D">
      <w:pPr>
        <w:rPr>
          <w:rFonts w:eastAsia="Arial" w:cs="Arial"/>
          <w:lang w:val="sw" w:eastAsia="en-GB"/>
        </w:rPr>
      </w:pPr>
      <w:r w:rsidRPr="3A29AA76">
        <w:rPr>
          <w:rFonts w:eastAsia="Arial" w:cs="Arial"/>
          <w:lang w:val="sw" w:eastAsia="en-GB"/>
        </w:rPr>
        <w:t>Huenda ikachukua miaka kadhaa kukubaliana kuhusu makubaliano ya mwisho. Wakati huohuo, mahakama inaweza kutoa malipo ya muda ili kugharamia mahitaji ambayo mtoto wako anahitaji mara moja au katika siku za usoni. Tutakualika wewe na mwakilishi wako kwenye mkutano muda mfupi baada ya kupokea barua ya matokeo. Mkutano huu unaweza kufanyika ana kwa ana au mtandaoni, kulingana na hali. Lengo la mkutano huu litakuwa kutusaidia kuelewa vyema hali ya sasa ya mtoto wako na iwapo ana mahitaji ambayo hayajashughulikiw</w:t>
      </w:r>
      <w:r w:rsidRPr="3A29AA76">
        <w:rPr>
          <w:rFonts w:eastAsia="Arial" w:cs="Arial"/>
          <w:lang w:val="sw" w:eastAsia="en-GB"/>
        </w:rPr>
        <w:t xml:space="preserve">a kwa sasa, na kupata taarifa zaidi zitakazotusaidia kutoa malipo ya muda. </w:t>
      </w:r>
    </w:p>
    <w:p w14:paraId="70D4279C" w14:textId="77777777" w:rsidR="008F4FE9" w:rsidRPr="00723B9B" w:rsidRDefault="00EA4625" w:rsidP="00BF0A0D">
      <w:pPr>
        <w:overflowPunct w:val="0"/>
        <w:autoSpaceDE w:val="0"/>
        <w:autoSpaceDN w:val="0"/>
        <w:adjustRightInd w:val="0"/>
        <w:textAlignment w:val="baseline"/>
        <w:rPr>
          <w:rFonts w:eastAsia="Arial" w:cs="Arial"/>
          <w:lang w:val="sw" w:eastAsia="en-GB"/>
        </w:rPr>
      </w:pPr>
      <w:r w:rsidRPr="3A29AA76">
        <w:rPr>
          <w:rFonts w:eastAsia="Arial" w:cs="Arial"/>
          <w:lang w:val="sw" w:eastAsia="en-GB"/>
        </w:rPr>
        <w:t>Tunapendekeza kwamba wakili anayekusindikiza kwenye mkutano huu awe ni yuleyule anayekuwakilisha wewe na mtoto wako, kwani ataweza kukuongoza kwenye majadiliano haya. Iwapo bado hujamteua wakili, tunaweza kuchelewesha mkutano hadi utakapompata mpata mtu unayetaka akuwakilishe.</w:t>
      </w:r>
    </w:p>
    <w:p w14:paraId="160081FD" w14:textId="77777777" w:rsidR="008F4FE9" w:rsidRPr="00723B9B" w:rsidRDefault="008F4FE9" w:rsidP="00BF0A0D">
      <w:pPr>
        <w:overflowPunct w:val="0"/>
        <w:autoSpaceDE w:val="0"/>
        <w:autoSpaceDN w:val="0"/>
        <w:adjustRightInd w:val="0"/>
        <w:textAlignment w:val="baseline"/>
        <w:rPr>
          <w:rFonts w:eastAsia="Arial" w:cs="Arial"/>
          <w:lang w:val="sw" w:eastAsia="en-GB"/>
        </w:rPr>
      </w:pPr>
    </w:p>
    <w:p w14:paraId="2C877332" w14:textId="77777777" w:rsidR="008F4FE9" w:rsidRPr="00723B9B" w:rsidRDefault="00EA4625" w:rsidP="00BF0A0D">
      <w:pPr>
        <w:rPr>
          <w:rFonts w:eastAsia="Arial" w:cs="Arial"/>
          <w:b/>
          <w:bCs/>
          <w:lang w:val="sw" w:eastAsia="en-GB"/>
        </w:rPr>
      </w:pPr>
      <w:r w:rsidRPr="3A29AA76">
        <w:rPr>
          <w:rFonts w:eastAsia="Arial" w:cs="Arial"/>
          <w:b/>
          <w:bCs/>
          <w:lang w:val="sw" w:eastAsia="en-GB"/>
        </w:rPr>
        <w:t>Maelezo ya mawasiliano</w:t>
      </w:r>
    </w:p>
    <w:p w14:paraId="635B060D" w14:textId="77777777" w:rsidR="008F4FE9" w:rsidRPr="00723B9B" w:rsidRDefault="00EA4625" w:rsidP="00BF0A0D">
      <w:pPr>
        <w:rPr>
          <w:rFonts w:eastAsia="Arial" w:cs="Arial"/>
          <w:lang w:val="sw" w:eastAsia="en-GB"/>
        </w:rPr>
      </w:pPr>
      <w:r w:rsidRPr="3A29AA76">
        <w:rPr>
          <w:rFonts w:eastAsia="Arial" w:cs="Arial"/>
          <w:lang w:val="sw" w:eastAsia="en-GB"/>
        </w:rPr>
        <w:t xml:space="preserve">Unaweza kuwasiliana na Timu yetu ya Taarifa za Mapema na timu yake maalumu ya Uhusiano wa Familia na Usuluhishi kwa simu 0207 811 6263 (Jumatatu hadi Ijumaa saa 3 asubuhi hadi 11 jioni mchana) au kwa barua pepe kupitia </w:t>
      </w:r>
      <w:hyperlink r:id="rId17">
        <w:r w:rsidR="008F4FE9" w:rsidRPr="002E0DD4">
          <w:rPr>
            <w:rStyle w:val="Hyperlink"/>
            <w:rFonts w:eastAsia="Arial" w:cs="Arial"/>
            <w:u w:val="none"/>
            <w:lang w:val="sw" w:eastAsia="en-GB"/>
          </w:rPr>
          <w:t>nhsr.enteam@nhs.net</w:t>
        </w:r>
      </w:hyperlink>
      <w:r w:rsidRPr="3A29AA76">
        <w:rPr>
          <w:rFonts w:eastAsia="Arial" w:cs="Arial"/>
          <w:lang w:val="sw" w:eastAsia="en-GB"/>
        </w:rPr>
        <w:t xml:space="preserve"> </w:t>
      </w:r>
    </w:p>
    <w:p w14:paraId="3604061A" w14:textId="77777777" w:rsidR="008F4FE9" w:rsidRPr="00723B9B" w:rsidRDefault="008F4FE9" w:rsidP="00BF0A0D">
      <w:pPr>
        <w:rPr>
          <w:rFonts w:eastAsia="Arial" w:cs="Arial"/>
          <w:color w:val="4F81BD"/>
          <w:lang w:val="sw" w:eastAsia="en-GB"/>
        </w:rPr>
      </w:pPr>
    </w:p>
    <w:p w14:paraId="536AE411" w14:textId="77777777" w:rsidR="008F4FE9" w:rsidRPr="00723B9B" w:rsidRDefault="00EA4625" w:rsidP="00BF0A0D">
      <w:pPr>
        <w:rPr>
          <w:rFonts w:eastAsia="Arial" w:cs="Arial"/>
          <w:b/>
          <w:bCs/>
          <w:lang w:val="pl-PL"/>
        </w:rPr>
      </w:pPr>
      <w:r w:rsidRPr="3A29AA76">
        <w:rPr>
          <w:rFonts w:eastAsia="Arial" w:cs="Arial"/>
          <w:b/>
          <w:bCs/>
          <w:lang w:val="sw"/>
        </w:rPr>
        <w:t>Ninaweza kwenda wapi kupata ushauri na msaada?</w:t>
      </w:r>
    </w:p>
    <w:p w14:paraId="46BC4B19" w14:textId="77777777" w:rsidR="008F4FE9" w:rsidRPr="00723B9B" w:rsidRDefault="00EA4625" w:rsidP="00BF0A0D">
      <w:pPr>
        <w:rPr>
          <w:rFonts w:eastAsia="Arial" w:cs="Arial"/>
          <w:lang w:val="sw"/>
        </w:rPr>
      </w:pPr>
      <w:r w:rsidRPr="5B8B7596">
        <w:rPr>
          <w:rFonts w:eastAsia="Arial" w:cs="Arial"/>
          <w:lang w:val="sw"/>
        </w:rPr>
        <w:t xml:space="preserve">Kuna mashirika mengi yanayotoa mwongozo na msaada kwa familia zilizoathirika. Tafadhali tembelea tovuti yetu </w:t>
      </w:r>
      <w:hyperlink r:id="rId18">
        <w:r w:rsidR="008F4FE9" w:rsidRPr="002E0DD4">
          <w:rPr>
            <w:rStyle w:val="Hyperlink"/>
            <w:rFonts w:eastAsia="Arial" w:cs="Arial"/>
            <w:u w:val="none"/>
            <w:lang w:val="sw"/>
          </w:rPr>
          <w:t>Support for patients, families or carers - NHS Resolution</w:t>
        </w:r>
      </w:hyperlink>
      <w:r w:rsidRPr="5B8B7596">
        <w:rPr>
          <w:rFonts w:eastAsia="Arial" w:cs="Arial"/>
          <w:lang w:val="sw"/>
        </w:rPr>
        <w:t xml:space="preserve"> kwa maelezo zaidi.</w:t>
      </w:r>
    </w:p>
    <w:p w14:paraId="4099DFA4" w14:textId="77777777" w:rsidR="008F4FE9" w:rsidRPr="00723B9B" w:rsidRDefault="008F4FE9" w:rsidP="00BF0A0D">
      <w:pPr>
        <w:rPr>
          <w:rFonts w:eastAsia="Arial" w:cs="Arial"/>
          <w:lang w:val="sw"/>
        </w:rPr>
      </w:pPr>
    </w:p>
    <w:p w14:paraId="6A255D15" w14:textId="77777777" w:rsidR="008F4FE9" w:rsidRPr="00723B9B" w:rsidRDefault="008F4FE9">
      <w:pPr>
        <w:spacing w:after="160" w:line="259" w:lineRule="auto"/>
        <w:rPr>
          <w:rFonts w:cs="Arial"/>
          <w:color w:val="4F81BD"/>
          <w:sz w:val="18"/>
          <w:szCs w:val="18"/>
          <w:lang w:val="sw" w:eastAsia="en-GB"/>
        </w:rPr>
      </w:pPr>
    </w:p>
    <w:p w14:paraId="3670EBE9" w14:textId="77777777" w:rsidR="008F4FE9" w:rsidRPr="00723B9B" w:rsidRDefault="008F4FE9">
      <w:pPr>
        <w:spacing w:after="160" w:line="259" w:lineRule="auto"/>
        <w:rPr>
          <w:rFonts w:cs="Arial"/>
          <w:color w:val="4F81BD"/>
          <w:sz w:val="18"/>
          <w:szCs w:val="18"/>
          <w:lang w:val="sw" w:eastAsia="en-GB"/>
        </w:rPr>
      </w:pPr>
    </w:p>
    <w:sectPr w:rsidR="008F4FE9" w:rsidRPr="00723B9B" w:rsidSect="006832B8">
      <w:headerReference w:type="even" r:id="rId19"/>
      <w:headerReference w:type="default" r:id="rId20"/>
      <w:footerReference w:type="even" r:id="rId21"/>
      <w:footerReference w:type="default" r:id="rId22"/>
      <w:headerReference w:type="first" r:id="rId23"/>
      <w:footerReference w:type="first" r:id="rId24"/>
      <w:pgSz w:w="11906" w:h="16838"/>
      <w:pgMar w:top="1548" w:right="703" w:bottom="567"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E0E0F" w14:textId="77777777" w:rsidR="00D92928" w:rsidRDefault="00D92928">
      <w:pPr>
        <w:spacing w:after="0" w:line="240" w:lineRule="auto"/>
      </w:pPr>
      <w:r>
        <w:separator/>
      </w:r>
    </w:p>
  </w:endnote>
  <w:endnote w:type="continuationSeparator" w:id="0">
    <w:p w14:paraId="1D8DE7E6" w14:textId="77777777" w:rsidR="00D92928" w:rsidRDefault="00D929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C4B07" w14:textId="77777777" w:rsidR="00EA4625" w:rsidRDefault="00EA46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86320" w14:textId="77777777" w:rsidR="00D365C5" w:rsidRDefault="00EA4625">
    <w:pPr>
      <w:pStyle w:val="Footer"/>
      <w:jc w:val="right"/>
    </w:pPr>
    <w:r>
      <w:rPr>
        <w:noProof/>
      </w:rPr>
      <mc:AlternateContent>
        <mc:Choice Requires="wpg">
          <w:drawing>
            <wp:anchor distT="0" distB="0" distL="114300" distR="114300" simplePos="0" relativeHeight="251657216" behindDoc="0" locked="0" layoutInCell="1" allowOverlap="1" wp14:anchorId="3537502E" wp14:editId="260BB3F4">
              <wp:simplePos x="0" y="0"/>
              <wp:positionH relativeFrom="column">
                <wp:posOffset>-83185</wp:posOffset>
              </wp:positionH>
              <wp:positionV relativeFrom="paragraph">
                <wp:posOffset>194502</wp:posOffset>
              </wp:positionV>
              <wp:extent cx="6645349" cy="282575"/>
              <wp:effectExtent l="0" t="0" r="3175" b="3175"/>
              <wp:wrapNone/>
              <wp:docPr id="2136818666" name="Group 5"/>
              <wp:cNvGraphicFramePr/>
              <a:graphic xmlns:a="http://schemas.openxmlformats.org/drawingml/2006/main">
                <a:graphicData uri="http://schemas.microsoft.com/office/word/2010/wordprocessingGroup">
                  <wpg:wgp>
                    <wpg:cNvGrpSpPr/>
                    <wpg:grpSpPr>
                      <a:xfrm>
                        <a:off x="0" y="0"/>
                        <a:ext cx="6645349" cy="282575"/>
                        <a:chOff x="0" y="0"/>
                        <a:chExt cx="5816570" cy="282575"/>
                      </a:xfrm>
                    </wpg:grpSpPr>
                    <pic:pic xmlns:pic="http://schemas.openxmlformats.org/drawingml/2006/picture">
                      <pic:nvPicPr>
                        <pic:cNvPr id="1403216265" name="Picture 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85060" y="10632"/>
                          <a:ext cx="5731510" cy="49530"/>
                        </a:xfrm>
                        <a:prstGeom prst="rect">
                          <a:avLst/>
                        </a:prstGeom>
                      </pic:spPr>
                    </pic:pic>
                    <wps:wsp>
                      <wps:cNvPr id="813836114" name="TextBox 8"/>
                      <wps:cNvSpPr txBox="1"/>
                      <wps:spPr>
                        <a:xfrm>
                          <a:off x="0" y="0"/>
                          <a:ext cx="2411730" cy="282575"/>
                        </a:xfrm>
                        <a:prstGeom prst="rect">
                          <a:avLst/>
                        </a:prstGeom>
                        <a:noFill/>
                        <a:ln>
                          <a:noFill/>
                        </a:ln>
                      </wps:spPr>
                      <wps:txbx>
                        <w:txbxContent>
                          <w:p w14:paraId="07E46DBA" w14:textId="77777777" w:rsidR="00723B9B" w:rsidRPr="0059416B" w:rsidRDefault="00723B9B" w:rsidP="00723B9B">
                            <w:pPr>
                              <w:rPr>
                                <w:rFonts w:eastAsia="Arial" w:cs="Arial"/>
                                <w:color w:val="003087"/>
                                <w:kern w:val="24"/>
                                <w:sz w:val="18"/>
                                <w:szCs w:val="18"/>
                              </w:rPr>
                            </w:pPr>
                            <w:r w:rsidRPr="0059416B">
                              <w:rPr>
                                <w:rFonts w:eastAsia="Arial" w:cs="Arial"/>
                                <w:color w:val="003087"/>
                                <w:kern w:val="24"/>
                                <w:sz w:val="18"/>
                                <w:szCs w:val="18"/>
                              </w:rPr>
                              <w:t>Advise / Resolve / Learn</w:t>
                            </w:r>
                          </w:p>
                          <w:p w14:paraId="398B3AA0" w14:textId="3265D68B" w:rsidR="00D365C5" w:rsidRPr="0059416B" w:rsidRDefault="00D365C5" w:rsidP="00D365C5">
                            <w:pPr>
                              <w:rPr>
                                <w:rFonts w:eastAsia="Arial" w:cs="Arial"/>
                                <w:color w:val="003087"/>
                                <w:kern w:val="24"/>
                                <w:sz w:val="18"/>
                                <w:szCs w:val="18"/>
                              </w:rPr>
                            </w:pPr>
                          </w:p>
                        </w:txbxContent>
                      </wps:txbx>
                      <wps:bodyPr wrap="square" rtlCol="0"/>
                    </wps:wsp>
                  </wpg:wgp>
                </a:graphicData>
              </a:graphic>
              <wp14:sizeRelH relativeFrom="margin">
                <wp14:pctWidth>0</wp14:pctWidth>
              </wp14:sizeRelH>
              <wp14:sizeRelV relativeFrom="margin">
                <wp14:pctHeight>0</wp14:pctHeight>
              </wp14:sizeRelV>
            </wp:anchor>
          </w:drawing>
        </mc:Choice>
        <mc:Fallback>
          <w:pict>
            <v:group w14:anchorId="3537502E" id="Group 5" o:spid="_x0000_s1026" style="position:absolute;left:0;text-align:left;margin-left:-6.55pt;margin-top:15.3pt;width:523.25pt;height:22.25pt;z-index:251657216;mso-width-relative:margin;mso-height-relative:margin" coordsize="58165,28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&#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850;top:106;width:57315;height: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">
                <v:imagedata r:id="rId2" o:title=""/>
              </v:shape>
              <v:shapetype id="_x0000_t202" coordsize="21600,21600" o:spt="202" path="m,l,21600r21600,l21600,xe">
                <v:stroke joinstyle="miter"/>
                <v:path gradientshapeok="t" o:connecttype="rect"/>
              </v:shapetype>
              <v:shape id="TextBox 8" o:spid="_x0000_s1028" type="#_x0000_t202" style="position:absolute;width:24117;height:2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" filled="f" stroked="f">
                <v:textbox>
                  <w:txbxContent>
                    <w:p w14:paraId="07E46DBA" w14:textId="77777777" w:rsidR="00723B9B" w:rsidRPr="0059416B" w:rsidRDefault="00723B9B" w:rsidP="00723B9B">
                      <w:pPr>
                        <w:rPr>
                          <w:rFonts w:eastAsia="Arial" w:cs="Arial"/>
                          <w:color w:val="003087"/>
                          <w:kern w:val="24"/>
                          <w:sz w:val="18"/>
                          <w:szCs w:val="18"/>
                        </w:rPr>
                      </w:pPr>
                      <w:r w:rsidRPr="0059416B">
                        <w:rPr>
                          <w:rFonts w:eastAsia="Arial" w:cs="Arial"/>
                          <w:color w:val="003087"/>
                          <w:kern w:val="24"/>
                          <w:sz w:val="18"/>
                          <w:szCs w:val="18"/>
                        </w:rPr>
                        <w:t>Advise / Resolve / Learn</w:t>
                      </w:r>
                    </w:p>
                    <w:p w14:paraId="398B3AA0" w14:textId="3265D68B" w:rsidR="00D365C5" w:rsidRPr="0059416B" w:rsidRDefault="00D365C5" w:rsidP="00D365C5">
                      <w:pPr>
                        <w:rPr>
                          <w:rFonts w:eastAsia="Arial" w:cs="Arial"/>
                          <w:color w:val="003087"/>
                          <w:kern w:val="24"/>
                          <w:sz w:val="18"/>
                          <w:szCs w:val="18"/>
                        </w:rPr>
                      </w:pPr>
                    </w:p>
                  </w:txbxContent>
                </v:textbox>
              </v:shape>
            </v:group>
          </w:pict>
        </mc:Fallback>
      </mc:AlternateContent>
    </w:r>
  </w:p>
  <w:p w14:paraId="040F9FD7" w14:textId="46419F02" w:rsidR="00D365C5" w:rsidRDefault="00EA4625" w:rsidP="00D41672">
    <w:pPr>
      <w:pStyle w:val="Footer"/>
      <w:jc w:val="right"/>
      <w:rPr>
        <w:noProof/>
      </w:rPr>
    </w:pPr>
    <w:sdt>
      <w:sdtPr>
        <w:rPr>
          <w:noProof/>
          <w:color w:val="003087"/>
          <w:sz w:val="20"/>
          <w:szCs w:val="20"/>
        </w:rPr>
        <w:id w:val="-381864147"/>
        <w:docPartObj>
          <w:docPartGallery w:val="Page Numbers (Bottom of Page)"/>
          <w:docPartUnique/>
        </w:docPartObj>
      </w:sdtPr>
      <w:sdtEndPr/>
      <w:sdtContent>
        <w:r w:rsidRPr="00CB07F3">
          <w:rPr>
            <w:color w:val="003087"/>
            <w:sz w:val="20"/>
            <w:szCs w:val="20"/>
          </w:rPr>
          <w:fldChar w:fldCharType="begin"/>
        </w:r>
        <w:r w:rsidRPr="00CB07F3">
          <w:rPr>
            <w:color w:val="003087"/>
            <w:sz w:val="20"/>
            <w:szCs w:val="20"/>
          </w:rPr>
          <w:instrText xml:space="preserve"> PAGE   \* MERGEFORMAT </w:instrText>
        </w:r>
        <w:r w:rsidRPr="00CB07F3">
          <w:rPr>
            <w:color w:val="003087"/>
            <w:sz w:val="20"/>
            <w:szCs w:val="20"/>
          </w:rPr>
          <w:fldChar w:fldCharType="separate"/>
        </w:r>
        <w:r w:rsidRPr="00CB07F3">
          <w:rPr>
            <w:noProof/>
            <w:color w:val="003087"/>
            <w:sz w:val="20"/>
            <w:szCs w:val="20"/>
          </w:rPr>
          <w:t>6</w:t>
        </w:r>
        <w:r w:rsidRPr="00CB07F3">
          <w:rPr>
            <w:noProof/>
            <w:color w:val="003087"/>
            <w:sz w:val="20"/>
            <w:szCs w:val="20"/>
          </w:rPr>
          <w:fldChar w:fldCharType="end"/>
        </w:r>
      </w:sdtContent>
    </w:sdt>
  </w:p>
  <w:p w14:paraId="6673AD15" w14:textId="5D25A863" w:rsidR="007F0BCE" w:rsidRDefault="007F0BCE" w:rsidP="00D41672">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5D5D5" w14:textId="77777777" w:rsidR="007167BB" w:rsidRDefault="00EA4625">
    <w:pPr>
      <w:pStyle w:val="Footer"/>
      <w:jc w:val="right"/>
    </w:pPr>
    <w:r>
      <w:rPr>
        <w:noProof/>
      </w:rPr>
      <mc:AlternateContent>
        <mc:Choice Requires="wpg">
          <w:drawing>
            <wp:anchor distT="0" distB="0" distL="114300" distR="114300" simplePos="0" relativeHeight="251658240" behindDoc="0" locked="0" layoutInCell="1" allowOverlap="1" wp14:anchorId="0D00F1C2" wp14:editId="78474D2E">
              <wp:simplePos x="0" y="0"/>
              <wp:positionH relativeFrom="margin">
                <wp:align>right</wp:align>
              </wp:positionH>
              <wp:positionV relativeFrom="paragraph">
                <wp:posOffset>190781</wp:posOffset>
              </wp:positionV>
              <wp:extent cx="6655184" cy="280670"/>
              <wp:effectExtent l="0" t="0" r="0" b="5080"/>
              <wp:wrapNone/>
              <wp:docPr id="1966534529" name="Group 6"/>
              <wp:cNvGraphicFramePr/>
              <a:graphic xmlns:a="http://schemas.openxmlformats.org/drawingml/2006/main">
                <a:graphicData uri="http://schemas.microsoft.com/office/word/2010/wordprocessingGroup">
                  <wpg:wgp>
                    <wpg:cNvGrpSpPr/>
                    <wpg:grpSpPr>
                      <a:xfrm>
                        <a:off x="0" y="0"/>
                        <a:ext cx="6655184" cy="280670"/>
                        <a:chOff x="0" y="0"/>
                        <a:chExt cx="5816570" cy="280670"/>
                      </a:xfrm>
                    </wpg:grpSpPr>
                    <pic:pic xmlns:pic="http://schemas.openxmlformats.org/drawingml/2006/picture">
                      <pic:nvPicPr>
                        <pic:cNvPr id="1054183482" name="Picture 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85060" y="0"/>
                          <a:ext cx="5731510" cy="49530"/>
                        </a:xfrm>
                        <a:prstGeom prst="rect">
                          <a:avLst/>
                        </a:prstGeom>
                      </pic:spPr>
                    </pic:pic>
                    <wps:wsp>
                      <wps:cNvPr id="1799492560" name="TextBox 8"/>
                      <wps:cNvSpPr txBox="1"/>
                      <wps:spPr>
                        <a:xfrm>
                          <a:off x="0" y="0"/>
                          <a:ext cx="2419350" cy="280670"/>
                        </a:xfrm>
                        <a:prstGeom prst="rect">
                          <a:avLst/>
                        </a:prstGeom>
                        <a:noFill/>
                        <a:ln>
                          <a:noFill/>
                        </a:ln>
                      </wps:spPr>
                      <wps:txbx>
                        <w:txbxContent>
                          <w:p w14:paraId="219E0813" w14:textId="77777777" w:rsidR="00723B9B" w:rsidRPr="0059416B" w:rsidRDefault="00723B9B" w:rsidP="00723B9B">
                            <w:pPr>
                              <w:rPr>
                                <w:rFonts w:eastAsia="Arial" w:cs="Arial"/>
                                <w:color w:val="003087"/>
                                <w:kern w:val="24"/>
                                <w:sz w:val="18"/>
                                <w:szCs w:val="18"/>
                              </w:rPr>
                            </w:pPr>
                            <w:r w:rsidRPr="0059416B">
                              <w:rPr>
                                <w:rFonts w:eastAsia="Arial" w:cs="Arial"/>
                                <w:color w:val="003087"/>
                                <w:kern w:val="24"/>
                                <w:sz w:val="18"/>
                                <w:szCs w:val="18"/>
                              </w:rPr>
                              <w:t>Advise / Resolve / Learn</w:t>
                            </w:r>
                          </w:p>
                          <w:p w14:paraId="2AB1214E" w14:textId="5111595C" w:rsidR="007167BB" w:rsidRPr="0059416B" w:rsidRDefault="007167BB" w:rsidP="007167BB">
                            <w:pPr>
                              <w:rPr>
                                <w:rFonts w:eastAsia="Arial" w:cs="Arial"/>
                                <w:color w:val="003087"/>
                                <w:kern w:val="24"/>
                                <w:sz w:val="18"/>
                                <w:szCs w:val="18"/>
                              </w:rPr>
                            </w:pPr>
                          </w:p>
                        </w:txbxContent>
                      </wps:txbx>
                      <wps:bodyPr wrap="square" rtlCol="0"/>
                    </wps:wsp>
                  </wpg:wgp>
                </a:graphicData>
              </a:graphic>
              <wp14:sizeRelH relativeFrom="margin">
                <wp14:pctWidth>0</wp14:pctWidth>
              </wp14:sizeRelH>
            </wp:anchor>
          </w:drawing>
        </mc:Choice>
        <mc:Fallback>
          <w:pict>
            <v:group w14:anchorId="0D00F1C2" id="Group 6" o:spid="_x0000_s1029" style="position:absolute;left:0;text-align:left;margin-left:472.85pt;margin-top:15pt;width:524.05pt;height:22.1pt;z-index:251658240;mso-position-horizontal:right;mso-position-horizontal-relative:margin;mso-width-relative:margin" coordsize="58165,28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0" type="#_x0000_t75" style="position:absolute;left:850;width:57315;height: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">
                <v:imagedata r:id="rId2" o:title=""/>
              </v:shape>
              <v:shapetype id="_x0000_t202" coordsize="21600,21600" o:spt="202" path="m,l,21600r21600,l21600,xe">
                <v:stroke joinstyle="miter"/>
                <v:path gradientshapeok="t" o:connecttype="rect"/>
              </v:shapetype>
              <v:shape id="TextBox 8" o:spid="_x0000_s1031" type="#_x0000_t202" style="position:absolute;width:24193;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" filled="f" stroked="f">
                <v:textbox>
                  <w:txbxContent>
                    <w:p w14:paraId="219E0813" w14:textId="77777777" w:rsidR="00723B9B" w:rsidRPr="0059416B" w:rsidRDefault="00723B9B" w:rsidP="00723B9B">
                      <w:pPr>
                        <w:rPr>
                          <w:rFonts w:eastAsia="Arial" w:cs="Arial"/>
                          <w:color w:val="003087"/>
                          <w:kern w:val="24"/>
                          <w:sz w:val="18"/>
                          <w:szCs w:val="18"/>
                        </w:rPr>
                      </w:pPr>
                      <w:r w:rsidRPr="0059416B">
                        <w:rPr>
                          <w:rFonts w:eastAsia="Arial" w:cs="Arial"/>
                          <w:color w:val="003087"/>
                          <w:kern w:val="24"/>
                          <w:sz w:val="18"/>
                          <w:szCs w:val="18"/>
                        </w:rPr>
                        <w:t>Advise / Resolve / Learn</w:t>
                      </w:r>
                    </w:p>
                    <w:p w14:paraId="2AB1214E" w14:textId="5111595C" w:rsidR="007167BB" w:rsidRPr="0059416B" w:rsidRDefault="007167BB" w:rsidP="007167BB">
                      <w:pPr>
                        <w:rPr>
                          <w:rFonts w:eastAsia="Arial" w:cs="Arial"/>
                          <w:color w:val="003087"/>
                          <w:kern w:val="24"/>
                          <w:sz w:val="18"/>
                          <w:szCs w:val="18"/>
                        </w:rPr>
                      </w:pPr>
                    </w:p>
                  </w:txbxContent>
                </v:textbox>
              </v:shape>
              <w10:wrap anchorx="margin"/>
            </v:group>
          </w:pict>
        </mc:Fallback>
      </mc:AlternateContent>
    </w:r>
  </w:p>
  <w:p w14:paraId="6F3930B5" w14:textId="77777777" w:rsidR="007167BB" w:rsidRPr="00CB07F3" w:rsidRDefault="00EA4625">
    <w:pPr>
      <w:pStyle w:val="Footer"/>
      <w:jc w:val="right"/>
      <w:rPr>
        <w:color w:val="003087"/>
        <w:sz w:val="20"/>
        <w:szCs w:val="20"/>
      </w:rPr>
    </w:pPr>
    <w:sdt>
      <w:sdtPr>
        <w:rPr>
          <w:noProof/>
          <w:color w:val="003087"/>
          <w:sz w:val="20"/>
          <w:szCs w:val="20"/>
        </w:rPr>
        <w:id w:val="-153070339"/>
        <w:docPartObj>
          <w:docPartGallery w:val="Page Numbers (Bottom of Page)"/>
          <w:docPartUnique/>
        </w:docPartObj>
      </w:sdtPr>
      <w:sdtEndPr/>
      <w:sdtContent>
        <w:r w:rsidRPr="00CB07F3">
          <w:rPr>
            <w:color w:val="003087"/>
            <w:sz w:val="20"/>
            <w:szCs w:val="20"/>
          </w:rPr>
          <w:fldChar w:fldCharType="begin"/>
        </w:r>
        <w:r w:rsidRPr="00CB07F3">
          <w:rPr>
            <w:color w:val="003087"/>
            <w:sz w:val="20"/>
            <w:szCs w:val="20"/>
          </w:rPr>
          <w:instrText xml:space="preserve"> PAGE   \* MERGEFORMAT </w:instrText>
        </w:r>
        <w:r w:rsidRPr="00CB07F3">
          <w:rPr>
            <w:color w:val="003087"/>
            <w:sz w:val="20"/>
            <w:szCs w:val="20"/>
          </w:rPr>
          <w:fldChar w:fldCharType="separate"/>
        </w:r>
        <w:r w:rsidRPr="00CB07F3">
          <w:rPr>
            <w:noProof/>
            <w:color w:val="003087"/>
            <w:sz w:val="20"/>
            <w:szCs w:val="20"/>
          </w:rPr>
          <w:t>1</w:t>
        </w:r>
        <w:r w:rsidRPr="00CB07F3">
          <w:rPr>
            <w:noProof/>
            <w:color w:val="003087"/>
            <w:sz w:val="20"/>
            <w:szCs w:val="20"/>
          </w:rPr>
          <w:fldChar w:fldCharType="end"/>
        </w:r>
      </w:sdtContent>
    </w:sdt>
  </w:p>
  <w:p w14:paraId="000E71EA" w14:textId="69E8792E" w:rsidR="00D365C5" w:rsidRDefault="00D365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ABA820" w14:textId="77777777" w:rsidR="00D92928" w:rsidRDefault="00D92928">
      <w:pPr>
        <w:spacing w:after="0" w:line="240" w:lineRule="auto"/>
      </w:pPr>
      <w:r>
        <w:separator/>
      </w:r>
    </w:p>
  </w:footnote>
  <w:footnote w:type="continuationSeparator" w:id="0">
    <w:p w14:paraId="7AE698AC" w14:textId="77777777" w:rsidR="00D92928" w:rsidRDefault="00D929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672D5" w14:textId="77777777" w:rsidR="00EA4625" w:rsidRDefault="00EA46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32C5D" w14:textId="77777777" w:rsidR="00D365C5" w:rsidRPr="00D365C5" w:rsidRDefault="00EA4625" w:rsidP="00BB1AEA">
    <w:pPr>
      <w:pStyle w:val="Header"/>
      <w:tabs>
        <w:tab w:val="clear" w:pos="9026"/>
      </w:tabs>
      <w:rPr>
        <w:rFonts w:cs="Arial"/>
        <w:sz w:val="18"/>
        <w:szCs w:val="18"/>
      </w:rPr>
    </w:pPr>
    <w:r>
      <w:rPr>
        <w:noProof/>
        <w:lang w:eastAsia="en-GB"/>
      </w:rPr>
      <w:drawing>
        <wp:anchor distT="0" distB="0" distL="114300" distR="114300" simplePos="0" relativeHeight="251656192" behindDoc="0" locked="0" layoutInCell="1" allowOverlap="1" wp14:anchorId="0BDFB37F" wp14:editId="1FF5D69F">
          <wp:simplePos x="0" y="0"/>
          <wp:positionH relativeFrom="margin">
            <wp:align>right</wp:align>
          </wp:positionH>
          <wp:positionV relativeFrom="paragraph">
            <wp:posOffset>-99562</wp:posOffset>
          </wp:positionV>
          <wp:extent cx="903534" cy="477399"/>
          <wp:effectExtent l="0" t="0" r="0" b="0"/>
          <wp:wrapNone/>
          <wp:docPr id="966141268" name="Picture 966141268"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141268" name="Picture 1680860016" descr="A blue and white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03534" cy="47739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365C5">
      <w:rPr>
        <w:rFonts w:cs="Arial"/>
        <w:noProof/>
        <w:sz w:val="18"/>
        <w:szCs w:val="18"/>
        <w:lang w:val="sw" w:eastAsia="en-GB"/>
      </w:rPr>
      <w:t>BINAFSI: SIRI</w:t>
    </w:r>
  </w:p>
  <w:p w14:paraId="3A89C89F" w14:textId="77777777" w:rsidR="00D365C5" w:rsidRDefault="00EA4625" w:rsidP="006832B8">
    <w:pPr>
      <w:pStyle w:val="Header"/>
      <w:tabs>
        <w:tab w:val="clear" w:pos="4513"/>
        <w:tab w:val="clear" w:pos="9026"/>
        <w:tab w:val="left" w:pos="7836"/>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75B0D" w14:textId="77777777" w:rsidR="007167BB" w:rsidRPr="00BB1AEA" w:rsidRDefault="00EA4625" w:rsidP="00BB1AEA">
    <w:pPr>
      <w:pStyle w:val="Header"/>
      <w:rPr>
        <w:rFonts w:cs="Arial"/>
        <w:sz w:val="18"/>
        <w:szCs w:val="18"/>
      </w:rPr>
    </w:pPr>
    <w:r>
      <w:rPr>
        <w:noProof/>
        <w:lang w:eastAsia="en-GB"/>
      </w:rPr>
      <w:drawing>
        <wp:anchor distT="0" distB="0" distL="114300" distR="114300" simplePos="0" relativeHeight="251655168" behindDoc="0" locked="0" layoutInCell="1" allowOverlap="1" wp14:anchorId="152A3460" wp14:editId="0F2802D2">
          <wp:simplePos x="0" y="0"/>
          <wp:positionH relativeFrom="margin">
            <wp:align>right</wp:align>
          </wp:positionH>
          <wp:positionV relativeFrom="paragraph">
            <wp:posOffset>-100685</wp:posOffset>
          </wp:positionV>
          <wp:extent cx="903534" cy="477399"/>
          <wp:effectExtent l="0" t="0" r="0" b="0"/>
          <wp:wrapNone/>
          <wp:docPr id="1788047627" name="Picture 1788047627"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047627" name="Picture 2059868761" descr="A blue and white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03534" cy="47739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167BB">
      <w:rPr>
        <w:rFonts w:cs="Arial"/>
        <w:sz w:val="18"/>
        <w:szCs w:val="18"/>
        <w:lang w:val="sw"/>
      </w:rPr>
      <w:t>BINAFSI: SIRI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5FA41"/>
    <w:multiLevelType w:val="hybridMultilevel"/>
    <w:tmpl w:val="0E0E8DB8"/>
    <w:lvl w:ilvl="0" w:tplc="0F22D920">
      <w:start w:val="1"/>
      <w:numFmt w:val="decimal"/>
      <w:lvlText w:val="%1."/>
      <w:lvlJc w:val="left"/>
      <w:pPr>
        <w:ind w:left="360" w:hanging="360"/>
      </w:pPr>
    </w:lvl>
    <w:lvl w:ilvl="1" w:tplc="291C6990">
      <w:start w:val="1"/>
      <w:numFmt w:val="lowerLetter"/>
      <w:lvlText w:val="%2."/>
      <w:lvlJc w:val="left"/>
      <w:pPr>
        <w:ind w:left="1080" w:hanging="360"/>
      </w:pPr>
    </w:lvl>
    <w:lvl w:ilvl="2" w:tplc="3118B350">
      <w:start w:val="1"/>
      <w:numFmt w:val="lowerRoman"/>
      <w:lvlText w:val="%3."/>
      <w:lvlJc w:val="right"/>
      <w:pPr>
        <w:ind w:left="1800" w:hanging="180"/>
      </w:pPr>
    </w:lvl>
    <w:lvl w:ilvl="3" w:tplc="9B56BD6A">
      <w:start w:val="1"/>
      <w:numFmt w:val="decimal"/>
      <w:lvlText w:val="%4."/>
      <w:lvlJc w:val="left"/>
      <w:pPr>
        <w:ind w:left="2520" w:hanging="360"/>
      </w:pPr>
    </w:lvl>
    <w:lvl w:ilvl="4" w:tplc="1966CF9A">
      <w:start w:val="1"/>
      <w:numFmt w:val="lowerLetter"/>
      <w:lvlText w:val="%5."/>
      <w:lvlJc w:val="left"/>
      <w:pPr>
        <w:ind w:left="3240" w:hanging="360"/>
      </w:pPr>
    </w:lvl>
    <w:lvl w:ilvl="5" w:tplc="E7C4E8EC">
      <w:start w:val="1"/>
      <w:numFmt w:val="lowerRoman"/>
      <w:lvlText w:val="%6."/>
      <w:lvlJc w:val="right"/>
      <w:pPr>
        <w:ind w:left="3960" w:hanging="180"/>
      </w:pPr>
    </w:lvl>
    <w:lvl w:ilvl="6" w:tplc="2B7E04F8">
      <w:start w:val="1"/>
      <w:numFmt w:val="decimal"/>
      <w:lvlText w:val="%7."/>
      <w:lvlJc w:val="left"/>
      <w:pPr>
        <w:ind w:left="4680" w:hanging="360"/>
      </w:pPr>
    </w:lvl>
    <w:lvl w:ilvl="7" w:tplc="DC7C20CC">
      <w:start w:val="1"/>
      <w:numFmt w:val="lowerLetter"/>
      <w:lvlText w:val="%8."/>
      <w:lvlJc w:val="left"/>
      <w:pPr>
        <w:ind w:left="5400" w:hanging="360"/>
      </w:pPr>
    </w:lvl>
    <w:lvl w:ilvl="8" w:tplc="94B8CB9A">
      <w:start w:val="1"/>
      <w:numFmt w:val="lowerRoman"/>
      <w:lvlText w:val="%9."/>
      <w:lvlJc w:val="right"/>
      <w:pPr>
        <w:ind w:left="6120" w:hanging="180"/>
      </w:pPr>
    </w:lvl>
  </w:abstractNum>
  <w:abstractNum w:abstractNumId="1" w15:restartNumberingAfterBreak="0">
    <w:nsid w:val="0D4C538A"/>
    <w:multiLevelType w:val="hybridMultilevel"/>
    <w:tmpl w:val="8CA638A6"/>
    <w:lvl w:ilvl="0" w:tplc="482E7E38">
      <w:start w:val="1"/>
      <w:numFmt w:val="decimal"/>
      <w:lvlText w:val="%1."/>
      <w:lvlJc w:val="left"/>
      <w:pPr>
        <w:ind w:left="720" w:hanging="360"/>
      </w:pPr>
      <w:rPr>
        <w:rFonts w:hint="default"/>
        <w:b/>
      </w:rPr>
    </w:lvl>
    <w:lvl w:ilvl="1" w:tplc="D082B448" w:tentative="1">
      <w:start w:val="1"/>
      <w:numFmt w:val="lowerLetter"/>
      <w:lvlText w:val="%2."/>
      <w:lvlJc w:val="left"/>
      <w:pPr>
        <w:ind w:left="1440" w:hanging="360"/>
      </w:pPr>
    </w:lvl>
    <w:lvl w:ilvl="2" w:tplc="CBD2E920" w:tentative="1">
      <w:start w:val="1"/>
      <w:numFmt w:val="lowerRoman"/>
      <w:lvlText w:val="%3."/>
      <w:lvlJc w:val="right"/>
      <w:pPr>
        <w:ind w:left="2160" w:hanging="180"/>
      </w:pPr>
    </w:lvl>
    <w:lvl w:ilvl="3" w:tplc="2FB2233E" w:tentative="1">
      <w:start w:val="1"/>
      <w:numFmt w:val="decimal"/>
      <w:lvlText w:val="%4."/>
      <w:lvlJc w:val="left"/>
      <w:pPr>
        <w:ind w:left="2880" w:hanging="360"/>
      </w:pPr>
    </w:lvl>
    <w:lvl w:ilvl="4" w:tplc="7FC06962" w:tentative="1">
      <w:start w:val="1"/>
      <w:numFmt w:val="lowerLetter"/>
      <w:lvlText w:val="%5."/>
      <w:lvlJc w:val="left"/>
      <w:pPr>
        <w:ind w:left="3600" w:hanging="360"/>
      </w:pPr>
    </w:lvl>
    <w:lvl w:ilvl="5" w:tplc="64A484CE" w:tentative="1">
      <w:start w:val="1"/>
      <w:numFmt w:val="lowerRoman"/>
      <w:lvlText w:val="%6."/>
      <w:lvlJc w:val="right"/>
      <w:pPr>
        <w:ind w:left="4320" w:hanging="180"/>
      </w:pPr>
    </w:lvl>
    <w:lvl w:ilvl="6" w:tplc="56686864" w:tentative="1">
      <w:start w:val="1"/>
      <w:numFmt w:val="decimal"/>
      <w:lvlText w:val="%7."/>
      <w:lvlJc w:val="left"/>
      <w:pPr>
        <w:ind w:left="5040" w:hanging="360"/>
      </w:pPr>
    </w:lvl>
    <w:lvl w:ilvl="7" w:tplc="2BB4EC56" w:tentative="1">
      <w:start w:val="1"/>
      <w:numFmt w:val="lowerLetter"/>
      <w:lvlText w:val="%8."/>
      <w:lvlJc w:val="left"/>
      <w:pPr>
        <w:ind w:left="5760" w:hanging="360"/>
      </w:pPr>
    </w:lvl>
    <w:lvl w:ilvl="8" w:tplc="1F4C0E5A" w:tentative="1">
      <w:start w:val="1"/>
      <w:numFmt w:val="lowerRoman"/>
      <w:lvlText w:val="%9."/>
      <w:lvlJc w:val="right"/>
      <w:pPr>
        <w:ind w:left="6480" w:hanging="180"/>
      </w:pPr>
    </w:lvl>
  </w:abstractNum>
  <w:abstractNum w:abstractNumId="2" w15:restartNumberingAfterBreak="0">
    <w:nsid w:val="1B925B5A"/>
    <w:multiLevelType w:val="hybridMultilevel"/>
    <w:tmpl w:val="C502723E"/>
    <w:lvl w:ilvl="0" w:tplc="3844EDA6">
      <w:start w:val="1"/>
      <w:numFmt w:val="bullet"/>
      <w:lvlText w:val=""/>
      <w:lvlJc w:val="left"/>
      <w:pPr>
        <w:ind w:left="360" w:hanging="360"/>
      </w:pPr>
      <w:rPr>
        <w:rFonts w:ascii="Symbol" w:hAnsi="Symbol" w:hint="default"/>
      </w:rPr>
    </w:lvl>
    <w:lvl w:ilvl="1" w:tplc="8078F29E" w:tentative="1">
      <w:start w:val="1"/>
      <w:numFmt w:val="bullet"/>
      <w:lvlText w:val="o"/>
      <w:lvlJc w:val="left"/>
      <w:pPr>
        <w:ind w:left="1080" w:hanging="360"/>
      </w:pPr>
      <w:rPr>
        <w:rFonts w:ascii="Courier New" w:hAnsi="Courier New" w:cs="Courier New" w:hint="default"/>
      </w:rPr>
    </w:lvl>
    <w:lvl w:ilvl="2" w:tplc="3EACBFA4" w:tentative="1">
      <w:start w:val="1"/>
      <w:numFmt w:val="bullet"/>
      <w:lvlText w:val=""/>
      <w:lvlJc w:val="left"/>
      <w:pPr>
        <w:ind w:left="1800" w:hanging="360"/>
      </w:pPr>
      <w:rPr>
        <w:rFonts w:ascii="Wingdings" w:hAnsi="Wingdings" w:hint="default"/>
      </w:rPr>
    </w:lvl>
    <w:lvl w:ilvl="3" w:tplc="6D98E2F6" w:tentative="1">
      <w:start w:val="1"/>
      <w:numFmt w:val="bullet"/>
      <w:lvlText w:val=""/>
      <w:lvlJc w:val="left"/>
      <w:pPr>
        <w:ind w:left="2520" w:hanging="360"/>
      </w:pPr>
      <w:rPr>
        <w:rFonts w:ascii="Symbol" w:hAnsi="Symbol" w:hint="default"/>
      </w:rPr>
    </w:lvl>
    <w:lvl w:ilvl="4" w:tplc="B150C3E4" w:tentative="1">
      <w:start w:val="1"/>
      <w:numFmt w:val="bullet"/>
      <w:lvlText w:val="o"/>
      <w:lvlJc w:val="left"/>
      <w:pPr>
        <w:ind w:left="3240" w:hanging="360"/>
      </w:pPr>
      <w:rPr>
        <w:rFonts w:ascii="Courier New" w:hAnsi="Courier New" w:cs="Courier New" w:hint="default"/>
      </w:rPr>
    </w:lvl>
    <w:lvl w:ilvl="5" w:tplc="89CE2FAC" w:tentative="1">
      <w:start w:val="1"/>
      <w:numFmt w:val="bullet"/>
      <w:lvlText w:val=""/>
      <w:lvlJc w:val="left"/>
      <w:pPr>
        <w:ind w:left="3960" w:hanging="360"/>
      </w:pPr>
      <w:rPr>
        <w:rFonts w:ascii="Wingdings" w:hAnsi="Wingdings" w:hint="default"/>
      </w:rPr>
    </w:lvl>
    <w:lvl w:ilvl="6" w:tplc="52F618E4" w:tentative="1">
      <w:start w:val="1"/>
      <w:numFmt w:val="bullet"/>
      <w:lvlText w:val=""/>
      <w:lvlJc w:val="left"/>
      <w:pPr>
        <w:ind w:left="4680" w:hanging="360"/>
      </w:pPr>
      <w:rPr>
        <w:rFonts w:ascii="Symbol" w:hAnsi="Symbol" w:hint="default"/>
      </w:rPr>
    </w:lvl>
    <w:lvl w:ilvl="7" w:tplc="4C223A48" w:tentative="1">
      <w:start w:val="1"/>
      <w:numFmt w:val="bullet"/>
      <w:lvlText w:val="o"/>
      <w:lvlJc w:val="left"/>
      <w:pPr>
        <w:ind w:left="5400" w:hanging="360"/>
      </w:pPr>
      <w:rPr>
        <w:rFonts w:ascii="Courier New" w:hAnsi="Courier New" w:cs="Courier New" w:hint="default"/>
      </w:rPr>
    </w:lvl>
    <w:lvl w:ilvl="8" w:tplc="4D3C4524" w:tentative="1">
      <w:start w:val="1"/>
      <w:numFmt w:val="bullet"/>
      <w:lvlText w:val=""/>
      <w:lvlJc w:val="left"/>
      <w:pPr>
        <w:ind w:left="6120" w:hanging="360"/>
      </w:pPr>
      <w:rPr>
        <w:rFonts w:ascii="Wingdings" w:hAnsi="Wingdings" w:hint="default"/>
      </w:rPr>
    </w:lvl>
  </w:abstractNum>
  <w:abstractNum w:abstractNumId="3" w15:restartNumberingAfterBreak="0">
    <w:nsid w:val="238719F9"/>
    <w:multiLevelType w:val="multilevel"/>
    <w:tmpl w:val="1272F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16F4871"/>
    <w:multiLevelType w:val="hybridMultilevel"/>
    <w:tmpl w:val="C546834C"/>
    <w:lvl w:ilvl="0" w:tplc="CC628846">
      <w:start w:val="1"/>
      <w:numFmt w:val="bullet"/>
      <w:lvlText w:val=""/>
      <w:lvlJc w:val="left"/>
      <w:pPr>
        <w:ind w:left="720" w:hanging="360"/>
      </w:pPr>
      <w:rPr>
        <w:rFonts w:ascii="Symbol" w:hAnsi="Symbol" w:hint="default"/>
      </w:rPr>
    </w:lvl>
    <w:lvl w:ilvl="1" w:tplc="627C8B4E" w:tentative="1">
      <w:start w:val="1"/>
      <w:numFmt w:val="bullet"/>
      <w:lvlText w:val="o"/>
      <w:lvlJc w:val="left"/>
      <w:pPr>
        <w:ind w:left="1440" w:hanging="360"/>
      </w:pPr>
      <w:rPr>
        <w:rFonts w:ascii="Courier New" w:hAnsi="Courier New" w:cs="Courier New" w:hint="default"/>
      </w:rPr>
    </w:lvl>
    <w:lvl w:ilvl="2" w:tplc="96887530" w:tentative="1">
      <w:start w:val="1"/>
      <w:numFmt w:val="bullet"/>
      <w:lvlText w:val=""/>
      <w:lvlJc w:val="left"/>
      <w:pPr>
        <w:ind w:left="2160" w:hanging="360"/>
      </w:pPr>
      <w:rPr>
        <w:rFonts w:ascii="Wingdings" w:hAnsi="Wingdings" w:hint="default"/>
      </w:rPr>
    </w:lvl>
    <w:lvl w:ilvl="3" w:tplc="564E7B0A" w:tentative="1">
      <w:start w:val="1"/>
      <w:numFmt w:val="bullet"/>
      <w:lvlText w:val=""/>
      <w:lvlJc w:val="left"/>
      <w:pPr>
        <w:ind w:left="2880" w:hanging="360"/>
      </w:pPr>
      <w:rPr>
        <w:rFonts w:ascii="Symbol" w:hAnsi="Symbol" w:hint="default"/>
      </w:rPr>
    </w:lvl>
    <w:lvl w:ilvl="4" w:tplc="C8E0F20A" w:tentative="1">
      <w:start w:val="1"/>
      <w:numFmt w:val="bullet"/>
      <w:lvlText w:val="o"/>
      <w:lvlJc w:val="left"/>
      <w:pPr>
        <w:ind w:left="3600" w:hanging="360"/>
      </w:pPr>
      <w:rPr>
        <w:rFonts w:ascii="Courier New" w:hAnsi="Courier New" w:cs="Courier New" w:hint="default"/>
      </w:rPr>
    </w:lvl>
    <w:lvl w:ilvl="5" w:tplc="1240A076" w:tentative="1">
      <w:start w:val="1"/>
      <w:numFmt w:val="bullet"/>
      <w:lvlText w:val=""/>
      <w:lvlJc w:val="left"/>
      <w:pPr>
        <w:ind w:left="4320" w:hanging="360"/>
      </w:pPr>
      <w:rPr>
        <w:rFonts w:ascii="Wingdings" w:hAnsi="Wingdings" w:hint="default"/>
      </w:rPr>
    </w:lvl>
    <w:lvl w:ilvl="6" w:tplc="3AF674CC" w:tentative="1">
      <w:start w:val="1"/>
      <w:numFmt w:val="bullet"/>
      <w:lvlText w:val=""/>
      <w:lvlJc w:val="left"/>
      <w:pPr>
        <w:ind w:left="5040" w:hanging="360"/>
      </w:pPr>
      <w:rPr>
        <w:rFonts w:ascii="Symbol" w:hAnsi="Symbol" w:hint="default"/>
      </w:rPr>
    </w:lvl>
    <w:lvl w:ilvl="7" w:tplc="1A3611EC" w:tentative="1">
      <w:start w:val="1"/>
      <w:numFmt w:val="bullet"/>
      <w:lvlText w:val="o"/>
      <w:lvlJc w:val="left"/>
      <w:pPr>
        <w:ind w:left="5760" w:hanging="360"/>
      </w:pPr>
      <w:rPr>
        <w:rFonts w:ascii="Courier New" w:hAnsi="Courier New" w:cs="Courier New" w:hint="default"/>
      </w:rPr>
    </w:lvl>
    <w:lvl w:ilvl="8" w:tplc="0BE0135A" w:tentative="1">
      <w:start w:val="1"/>
      <w:numFmt w:val="bullet"/>
      <w:lvlText w:val=""/>
      <w:lvlJc w:val="left"/>
      <w:pPr>
        <w:ind w:left="6480" w:hanging="360"/>
      </w:pPr>
      <w:rPr>
        <w:rFonts w:ascii="Wingdings" w:hAnsi="Wingdings" w:hint="default"/>
      </w:rPr>
    </w:lvl>
  </w:abstractNum>
  <w:abstractNum w:abstractNumId="5" w15:restartNumberingAfterBreak="0">
    <w:nsid w:val="5F0751C9"/>
    <w:multiLevelType w:val="multilevel"/>
    <w:tmpl w:val="A7E4584C"/>
    <w:lvl w:ilvl="0">
      <w:start w:val="1"/>
      <w:numFmt w:val="bullet"/>
      <w:lvlText w:val=""/>
      <w:lvlJc w:val="left"/>
      <w:pPr>
        <w:ind w:left="360" w:hanging="360"/>
      </w:pPr>
      <w:rPr>
        <w:rFonts w:ascii="Symbol" w:hAnsi="Symbol" w:hint="default"/>
        <w:color w:val="003087"/>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6" w15:restartNumberingAfterBreak="0">
    <w:nsid w:val="68E60FFD"/>
    <w:multiLevelType w:val="hybridMultilevel"/>
    <w:tmpl w:val="2CE0D9B2"/>
    <w:lvl w:ilvl="0" w:tplc="C5386BE6">
      <w:start w:val="1"/>
      <w:numFmt w:val="bullet"/>
      <w:lvlText w:val=""/>
      <w:lvlJc w:val="left"/>
      <w:pPr>
        <w:ind w:left="720" w:hanging="360"/>
      </w:pPr>
      <w:rPr>
        <w:rFonts w:ascii="Symbol" w:hAnsi="Symbol" w:hint="default"/>
      </w:rPr>
    </w:lvl>
    <w:lvl w:ilvl="1" w:tplc="E4ECB7AE" w:tentative="1">
      <w:start w:val="1"/>
      <w:numFmt w:val="bullet"/>
      <w:lvlText w:val="o"/>
      <w:lvlJc w:val="left"/>
      <w:pPr>
        <w:ind w:left="1440" w:hanging="360"/>
      </w:pPr>
      <w:rPr>
        <w:rFonts w:ascii="Courier New" w:hAnsi="Courier New" w:cs="Courier New" w:hint="default"/>
      </w:rPr>
    </w:lvl>
    <w:lvl w:ilvl="2" w:tplc="390AB2E0" w:tentative="1">
      <w:start w:val="1"/>
      <w:numFmt w:val="bullet"/>
      <w:lvlText w:val=""/>
      <w:lvlJc w:val="left"/>
      <w:pPr>
        <w:ind w:left="2160" w:hanging="360"/>
      </w:pPr>
      <w:rPr>
        <w:rFonts w:ascii="Wingdings" w:hAnsi="Wingdings" w:hint="default"/>
      </w:rPr>
    </w:lvl>
    <w:lvl w:ilvl="3" w:tplc="DC682A50" w:tentative="1">
      <w:start w:val="1"/>
      <w:numFmt w:val="bullet"/>
      <w:lvlText w:val=""/>
      <w:lvlJc w:val="left"/>
      <w:pPr>
        <w:ind w:left="2880" w:hanging="360"/>
      </w:pPr>
      <w:rPr>
        <w:rFonts w:ascii="Symbol" w:hAnsi="Symbol" w:hint="default"/>
      </w:rPr>
    </w:lvl>
    <w:lvl w:ilvl="4" w:tplc="A27CE3A8" w:tentative="1">
      <w:start w:val="1"/>
      <w:numFmt w:val="bullet"/>
      <w:lvlText w:val="o"/>
      <w:lvlJc w:val="left"/>
      <w:pPr>
        <w:ind w:left="3600" w:hanging="360"/>
      </w:pPr>
      <w:rPr>
        <w:rFonts w:ascii="Courier New" w:hAnsi="Courier New" w:cs="Courier New" w:hint="default"/>
      </w:rPr>
    </w:lvl>
    <w:lvl w:ilvl="5" w:tplc="5D26DF16" w:tentative="1">
      <w:start w:val="1"/>
      <w:numFmt w:val="bullet"/>
      <w:lvlText w:val=""/>
      <w:lvlJc w:val="left"/>
      <w:pPr>
        <w:ind w:left="4320" w:hanging="360"/>
      </w:pPr>
      <w:rPr>
        <w:rFonts w:ascii="Wingdings" w:hAnsi="Wingdings" w:hint="default"/>
      </w:rPr>
    </w:lvl>
    <w:lvl w:ilvl="6" w:tplc="EF2CF6DE" w:tentative="1">
      <w:start w:val="1"/>
      <w:numFmt w:val="bullet"/>
      <w:lvlText w:val=""/>
      <w:lvlJc w:val="left"/>
      <w:pPr>
        <w:ind w:left="5040" w:hanging="360"/>
      </w:pPr>
      <w:rPr>
        <w:rFonts w:ascii="Symbol" w:hAnsi="Symbol" w:hint="default"/>
      </w:rPr>
    </w:lvl>
    <w:lvl w:ilvl="7" w:tplc="24FC31AC" w:tentative="1">
      <w:start w:val="1"/>
      <w:numFmt w:val="bullet"/>
      <w:lvlText w:val="o"/>
      <w:lvlJc w:val="left"/>
      <w:pPr>
        <w:ind w:left="5760" w:hanging="360"/>
      </w:pPr>
      <w:rPr>
        <w:rFonts w:ascii="Courier New" w:hAnsi="Courier New" w:cs="Courier New" w:hint="default"/>
      </w:rPr>
    </w:lvl>
    <w:lvl w:ilvl="8" w:tplc="1968F446" w:tentative="1">
      <w:start w:val="1"/>
      <w:numFmt w:val="bullet"/>
      <w:lvlText w:val=""/>
      <w:lvlJc w:val="left"/>
      <w:pPr>
        <w:ind w:left="6480" w:hanging="360"/>
      </w:pPr>
      <w:rPr>
        <w:rFonts w:ascii="Wingdings" w:hAnsi="Wingdings" w:hint="default"/>
      </w:rPr>
    </w:lvl>
  </w:abstractNum>
  <w:num w:numId="1" w16cid:durableId="682361778">
    <w:abstractNumId w:val="5"/>
  </w:num>
  <w:num w:numId="2" w16cid:durableId="656760714">
    <w:abstractNumId w:val="6"/>
  </w:num>
  <w:num w:numId="3" w16cid:durableId="1326324933">
    <w:abstractNumId w:val="4"/>
  </w:num>
  <w:num w:numId="4" w16cid:durableId="2045982396">
    <w:abstractNumId w:val="1"/>
  </w:num>
  <w:num w:numId="5" w16cid:durableId="1174304636">
    <w:abstractNumId w:val="0"/>
  </w:num>
  <w:num w:numId="6" w16cid:durableId="120198439">
    <w:abstractNumId w:val="2"/>
  </w:num>
  <w:num w:numId="7" w16cid:durableId="4619212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GleoIgNT+SlMWcI/eSQB6qiVaXkoUEeJ0Lb5wlH91kQglNmpdUQr6FKrlBAvqwVi64WVKoqQ2RBSnUlcgjZsdQ==" w:salt="995TI2r5d1QRJ5ySahGNE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3E8"/>
    <w:rsid w:val="00007255"/>
    <w:rsid w:val="00012B8B"/>
    <w:rsid w:val="00024C73"/>
    <w:rsid w:val="00036149"/>
    <w:rsid w:val="00050BDE"/>
    <w:rsid w:val="00050EFF"/>
    <w:rsid w:val="000577E5"/>
    <w:rsid w:val="00073BF5"/>
    <w:rsid w:val="00080166"/>
    <w:rsid w:val="00096B75"/>
    <w:rsid w:val="000B1EA0"/>
    <w:rsid w:val="00112D85"/>
    <w:rsid w:val="0012603A"/>
    <w:rsid w:val="00185888"/>
    <w:rsid w:val="001A4E65"/>
    <w:rsid w:val="001A69C8"/>
    <w:rsid w:val="001B2B17"/>
    <w:rsid w:val="001E3B3C"/>
    <w:rsid w:val="00205535"/>
    <w:rsid w:val="002073E8"/>
    <w:rsid w:val="00210024"/>
    <w:rsid w:val="00220398"/>
    <w:rsid w:val="00225DC6"/>
    <w:rsid w:val="002361D5"/>
    <w:rsid w:val="002546BD"/>
    <w:rsid w:val="00284AA2"/>
    <w:rsid w:val="002A1FF3"/>
    <w:rsid w:val="002A32C1"/>
    <w:rsid w:val="002B514C"/>
    <w:rsid w:val="002C1591"/>
    <w:rsid w:val="002C4BB8"/>
    <w:rsid w:val="002E0DD4"/>
    <w:rsid w:val="002F1BAA"/>
    <w:rsid w:val="002F5E46"/>
    <w:rsid w:val="00315DDD"/>
    <w:rsid w:val="0032627A"/>
    <w:rsid w:val="00334390"/>
    <w:rsid w:val="003360DE"/>
    <w:rsid w:val="0034498B"/>
    <w:rsid w:val="00364119"/>
    <w:rsid w:val="00366706"/>
    <w:rsid w:val="003A1E93"/>
    <w:rsid w:val="003B1EFF"/>
    <w:rsid w:val="003C567F"/>
    <w:rsid w:val="003D1F06"/>
    <w:rsid w:val="003D7949"/>
    <w:rsid w:val="003E67CB"/>
    <w:rsid w:val="003E7193"/>
    <w:rsid w:val="00405F86"/>
    <w:rsid w:val="00407B55"/>
    <w:rsid w:val="004331CB"/>
    <w:rsid w:val="00433579"/>
    <w:rsid w:val="00440AB0"/>
    <w:rsid w:val="004507B0"/>
    <w:rsid w:val="00456A22"/>
    <w:rsid w:val="004A2526"/>
    <w:rsid w:val="004B0136"/>
    <w:rsid w:val="004D1284"/>
    <w:rsid w:val="005373F2"/>
    <w:rsid w:val="005531B1"/>
    <w:rsid w:val="005753FB"/>
    <w:rsid w:val="0059201D"/>
    <w:rsid w:val="00592A99"/>
    <w:rsid w:val="0059416B"/>
    <w:rsid w:val="00597F1C"/>
    <w:rsid w:val="005A3B3A"/>
    <w:rsid w:val="005B69FC"/>
    <w:rsid w:val="005D3ED0"/>
    <w:rsid w:val="0060010F"/>
    <w:rsid w:val="00600987"/>
    <w:rsid w:val="00602E58"/>
    <w:rsid w:val="0065544C"/>
    <w:rsid w:val="00655799"/>
    <w:rsid w:val="00656AB6"/>
    <w:rsid w:val="006805EB"/>
    <w:rsid w:val="006832B8"/>
    <w:rsid w:val="006A56AA"/>
    <w:rsid w:val="006A7D1F"/>
    <w:rsid w:val="006B2B49"/>
    <w:rsid w:val="00701487"/>
    <w:rsid w:val="007153B4"/>
    <w:rsid w:val="007167BB"/>
    <w:rsid w:val="0071717C"/>
    <w:rsid w:val="00723B9B"/>
    <w:rsid w:val="0073096E"/>
    <w:rsid w:val="00746699"/>
    <w:rsid w:val="00773603"/>
    <w:rsid w:val="007A0A10"/>
    <w:rsid w:val="007A6830"/>
    <w:rsid w:val="007B5642"/>
    <w:rsid w:val="007B5CF3"/>
    <w:rsid w:val="007B7929"/>
    <w:rsid w:val="007D5DC1"/>
    <w:rsid w:val="007D7D10"/>
    <w:rsid w:val="007E30AD"/>
    <w:rsid w:val="007F0BCE"/>
    <w:rsid w:val="00811CB0"/>
    <w:rsid w:val="008202CE"/>
    <w:rsid w:val="008251F7"/>
    <w:rsid w:val="00857892"/>
    <w:rsid w:val="00860B7D"/>
    <w:rsid w:val="00876900"/>
    <w:rsid w:val="00884EEA"/>
    <w:rsid w:val="00887228"/>
    <w:rsid w:val="008B0888"/>
    <w:rsid w:val="008C1641"/>
    <w:rsid w:val="008E786E"/>
    <w:rsid w:val="008F4FE9"/>
    <w:rsid w:val="00904AFF"/>
    <w:rsid w:val="0092763E"/>
    <w:rsid w:val="009409DE"/>
    <w:rsid w:val="00941A85"/>
    <w:rsid w:val="009752E4"/>
    <w:rsid w:val="0098714B"/>
    <w:rsid w:val="009914B6"/>
    <w:rsid w:val="009A69B4"/>
    <w:rsid w:val="009C04DF"/>
    <w:rsid w:val="009D7F66"/>
    <w:rsid w:val="009E5B16"/>
    <w:rsid w:val="00A03E2E"/>
    <w:rsid w:val="00A153A9"/>
    <w:rsid w:val="00A164AC"/>
    <w:rsid w:val="00A2105E"/>
    <w:rsid w:val="00A377F1"/>
    <w:rsid w:val="00A42631"/>
    <w:rsid w:val="00A62C0C"/>
    <w:rsid w:val="00A95EB6"/>
    <w:rsid w:val="00AA7028"/>
    <w:rsid w:val="00AA785A"/>
    <w:rsid w:val="00AA7C59"/>
    <w:rsid w:val="00AD239C"/>
    <w:rsid w:val="00AD4113"/>
    <w:rsid w:val="00B15B08"/>
    <w:rsid w:val="00B304A6"/>
    <w:rsid w:val="00B63056"/>
    <w:rsid w:val="00BB17EF"/>
    <w:rsid w:val="00BB1AEA"/>
    <w:rsid w:val="00BC042B"/>
    <w:rsid w:val="00BC5029"/>
    <w:rsid w:val="00BC6C51"/>
    <w:rsid w:val="00BC7386"/>
    <w:rsid w:val="00BD5B7A"/>
    <w:rsid w:val="00BF0424"/>
    <w:rsid w:val="00BF04EA"/>
    <w:rsid w:val="00BF0A0D"/>
    <w:rsid w:val="00C01CFD"/>
    <w:rsid w:val="00C1370A"/>
    <w:rsid w:val="00C142CB"/>
    <w:rsid w:val="00C1668C"/>
    <w:rsid w:val="00C80381"/>
    <w:rsid w:val="00C81B68"/>
    <w:rsid w:val="00C87D3D"/>
    <w:rsid w:val="00C93BA2"/>
    <w:rsid w:val="00CB07F3"/>
    <w:rsid w:val="00CC62EB"/>
    <w:rsid w:val="00CD2B4A"/>
    <w:rsid w:val="00CE0635"/>
    <w:rsid w:val="00CE199C"/>
    <w:rsid w:val="00D1357C"/>
    <w:rsid w:val="00D20A94"/>
    <w:rsid w:val="00D34DB8"/>
    <w:rsid w:val="00D35448"/>
    <w:rsid w:val="00D365C5"/>
    <w:rsid w:val="00D404AF"/>
    <w:rsid w:val="00D41672"/>
    <w:rsid w:val="00D43103"/>
    <w:rsid w:val="00D92928"/>
    <w:rsid w:val="00DA2433"/>
    <w:rsid w:val="00DB538D"/>
    <w:rsid w:val="00DB6234"/>
    <w:rsid w:val="00DC654A"/>
    <w:rsid w:val="00DD6A75"/>
    <w:rsid w:val="00E162E6"/>
    <w:rsid w:val="00E55107"/>
    <w:rsid w:val="00E64555"/>
    <w:rsid w:val="00EA2FFE"/>
    <w:rsid w:val="00EA4625"/>
    <w:rsid w:val="00EB7C14"/>
    <w:rsid w:val="00EC68F6"/>
    <w:rsid w:val="00ED2BCA"/>
    <w:rsid w:val="00EE2D86"/>
    <w:rsid w:val="00F31E68"/>
    <w:rsid w:val="00F84864"/>
    <w:rsid w:val="00FA47D7"/>
    <w:rsid w:val="00FB101F"/>
    <w:rsid w:val="00FB41AB"/>
    <w:rsid w:val="00FF3B52"/>
    <w:rsid w:val="016DF65C"/>
    <w:rsid w:val="0CA7FEBE"/>
    <w:rsid w:val="1EF41925"/>
    <w:rsid w:val="3A29AA76"/>
    <w:rsid w:val="3F65E2B0"/>
    <w:rsid w:val="5B8B7596"/>
    <w:rsid w:val="783FDAA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A1E235"/>
  <w15:chartTrackingRefBased/>
  <w15:docId w15:val="{F1A52A61-28F8-4782-8F4D-95E7B1D55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8"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334390"/>
    <w:rPr>
      <w:rFonts w:ascii="Arial" w:hAnsi="Arial"/>
    </w:rPr>
  </w:style>
  <w:style w:type="paragraph" w:styleId="Heading1">
    <w:name w:val="heading 1"/>
    <w:basedOn w:val="Normal"/>
    <w:next w:val="Normal"/>
    <w:link w:val="Heading1Char"/>
    <w:uiPriority w:val="9"/>
    <w:qFormat/>
    <w:rsid w:val="00D365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65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65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65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65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65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65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65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65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65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65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65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65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65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65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65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65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65C5"/>
    <w:rPr>
      <w:rFonts w:eastAsiaTheme="majorEastAsia" w:cstheme="majorBidi"/>
      <w:color w:val="272727" w:themeColor="text1" w:themeTint="D8"/>
    </w:rPr>
  </w:style>
  <w:style w:type="paragraph" w:styleId="Title">
    <w:name w:val="Title"/>
    <w:basedOn w:val="Normal"/>
    <w:next w:val="Normal"/>
    <w:link w:val="TitleChar"/>
    <w:uiPriority w:val="10"/>
    <w:qFormat/>
    <w:rsid w:val="00D365C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65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65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65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65C5"/>
    <w:pPr>
      <w:spacing w:before="160"/>
      <w:jc w:val="center"/>
    </w:pPr>
    <w:rPr>
      <w:i/>
      <w:iCs/>
      <w:color w:val="404040" w:themeColor="text1" w:themeTint="BF"/>
    </w:rPr>
  </w:style>
  <w:style w:type="character" w:customStyle="1" w:styleId="QuoteChar">
    <w:name w:val="Quote Char"/>
    <w:basedOn w:val="DefaultParagraphFont"/>
    <w:link w:val="Quote"/>
    <w:uiPriority w:val="29"/>
    <w:rsid w:val="00D365C5"/>
    <w:rPr>
      <w:i/>
      <w:iCs/>
      <w:color w:val="404040" w:themeColor="text1" w:themeTint="BF"/>
    </w:rPr>
  </w:style>
  <w:style w:type="paragraph" w:styleId="ListParagraph">
    <w:name w:val="List Paragraph"/>
    <w:basedOn w:val="Normal"/>
    <w:uiPriority w:val="34"/>
    <w:qFormat/>
    <w:rsid w:val="00D365C5"/>
    <w:pPr>
      <w:ind w:left="720"/>
      <w:contextualSpacing/>
    </w:pPr>
  </w:style>
  <w:style w:type="character" w:styleId="IntenseEmphasis">
    <w:name w:val="Intense Emphasis"/>
    <w:basedOn w:val="DefaultParagraphFont"/>
    <w:uiPriority w:val="21"/>
    <w:qFormat/>
    <w:rsid w:val="00D365C5"/>
    <w:rPr>
      <w:i/>
      <w:iCs/>
      <w:color w:val="0F4761" w:themeColor="accent1" w:themeShade="BF"/>
    </w:rPr>
  </w:style>
  <w:style w:type="paragraph" w:styleId="IntenseQuote">
    <w:name w:val="Intense Quote"/>
    <w:basedOn w:val="Normal"/>
    <w:next w:val="Normal"/>
    <w:link w:val="IntenseQuoteChar"/>
    <w:uiPriority w:val="30"/>
    <w:qFormat/>
    <w:rsid w:val="00D365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65C5"/>
    <w:rPr>
      <w:i/>
      <w:iCs/>
      <w:color w:val="0F4761" w:themeColor="accent1" w:themeShade="BF"/>
    </w:rPr>
  </w:style>
  <w:style w:type="character" w:styleId="IntenseReference">
    <w:name w:val="Intense Reference"/>
    <w:basedOn w:val="DefaultParagraphFont"/>
    <w:uiPriority w:val="32"/>
    <w:qFormat/>
    <w:rsid w:val="00D365C5"/>
    <w:rPr>
      <w:b/>
      <w:bCs/>
      <w:smallCaps/>
      <w:color w:val="0F4761" w:themeColor="accent1" w:themeShade="BF"/>
      <w:spacing w:val="5"/>
    </w:rPr>
  </w:style>
  <w:style w:type="paragraph" w:styleId="Header">
    <w:name w:val="header"/>
    <w:basedOn w:val="Normal"/>
    <w:link w:val="HeaderChar"/>
    <w:uiPriority w:val="99"/>
    <w:unhideWhenUsed/>
    <w:rsid w:val="00D365C5"/>
    <w:pPr>
      <w:tabs>
        <w:tab w:val="center" w:pos="4513"/>
        <w:tab w:val="right" w:pos="9026"/>
      </w:tabs>
      <w:spacing w:after="0"/>
    </w:pPr>
  </w:style>
  <w:style w:type="character" w:customStyle="1" w:styleId="HeaderChar">
    <w:name w:val="Header Char"/>
    <w:basedOn w:val="DefaultParagraphFont"/>
    <w:link w:val="Header"/>
    <w:uiPriority w:val="99"/>
    <w:rsid w:val="00D365C5"/>
  </w:style>
  <w:style w:type="paragraph" w:styleId="Footer">
    <w:name w:val="footer"/>
    <w:basedOn w:val="Normal"/>
    <w:link w:val="FooterChar"/>
    <w:uiPriority w:val="99"/>
    <w:unhideWhenUsed/>
    <w:rsid w:val="00D365C5"/>
    <w:pPr>
      <w:tabs>
        <w:tab w:val="center" w:pos="4513"/>
        <w:tab w:val="right" w:pos="9026"/>
      </w:tabs>
      <w:spacing w:after="0"/>
    </w:pPr>
  </w:style>
  <w:style w:type="character" w:customStyle="1" w:styleId="FooterChar">
    <w:name w:val="Footer Char"/>
    <w:basedOn w:val="DefaultParagraphFont"/>
    <w:link w:val="Footer"/>
    <w:uiPriority w:val="99"/>
    <w:rsid w:val="00D365C5"/>
  </w:style>
  <w:style w:type="paragraph" w:customStyle="1" w:styleId="p1">
    <w:name w:val="p1"/>
    <w:basedOn w:val="Normal"/>
    <w:rsid w:val="00D365C5"/>
    <w:pPr>
      <w:spacing w:after="0"/>
      <w:jc w:val="right"/>
    </w:pPr>
    <w:rPr>
      <w:rFonts w:eastAsia="Calibri" w:cs="Arial"/>
      <w:kern w:val="0"/>
      <w:sz w:val="18"/>
      <w:szCs w:val="18"/>
      <w:lang w:val="en-US"/>
      <w14:ligatures w14:val="none"/>
    </w:rPr>
  </w:style>
  <w:style w:type="paragraph" w:customStyle="1" w:styleId="p2">
    <w:name w:val="p2"/>
    <w:basedOn w:val="Normal"/>
    <w:rsid w:val="00D365C5"/>
    <w:pPr>
      <w:spacing w:after="0"/>
      <w:jc w:val="right"/>
    </w:pPr>
    <w:rPr>
      <w:rFonts w:eastAsia="Calibri" w:cs="Arial"/>
      <w:kern w:val="0"/>
      <w:sz w:val="18"/>
      <w:szCs w:val="18"/>
      <w:lang w:val="en-US"/>
      <w14:ligatures w14:val="none"/>
    </w:rPr>
  </w:style>
  <w:style w:type="character" w:styleId="Hyperlink">
    <w:name w:val="Hyperlink"/>
    <w:uiPriority w:val="98"/>
    <w:unhideWhenUsed/>
    <w:rsid w:val="002073E8"/>
    <w:rPr>
      <w:color w:val="0000FF"/>
      <w:u w:val="single"/>
    </w:rPr>
  </w:style>
  <w:style w:type="paragraph" w:customStyle="1" w:styleId="InsideAddress">
    <w:name w:val="Inside Address"/>
    <w:basedOn w:val="Normal"/>
    <w:locked/>
    <w:rsid w:val="002073E8"/>
    <w:pPr>
      <w:spacing w:after="0" w:line="220" w:lineRule="atLeast"/>
      <w:jc w:val="both"/>
    </w:pPr>
    <w:rPr>
      <w:rFonts w:eastAsia="Times New Roman" w:cs="Times New Roman"/>
      <w:spacing w:val="-5"/>
      <w:kern w:val="0"/>
      <w:sz w:val="20"/>
      <w:szCs w:val="20"/>
      <w14:ligatures w14:val="none"/>
    </w:rPr>
  </w:style>
  <w:style w:type="paragraph" w:customStyle="1" w:styleId="l5-139">
    <w:name w:val="l5-139"/>
    <w:basedOn w:val="Normal"/>
    <w:locked/>
    <w:rsid w:val="002073E8"/>
    <w:pPr>
      <w:widowControl w:val="0"/>
      <w:suppressAutoHyphens/>
      <w:autoSpaceDE w:val="0"/>
      <w:autoSpaceDN w:val="0"/>
      <w:spacing w:after="0"/>
      <w:ind w:left="220" w:right="159"/>
      <w:jc w:val="both"/>
      <w:textAlignment w:val="baseline"/>
    </w:pPr>
    <w:rPr>
      <w:rFonts w:eastAsia="Times New Roman" w:cs="Arial"/>
      <w:kern w:val="0"/>
      <w:sz w:val="18"/>
      <w:szCs w:val="18"/>
      <w:lang w:eastAsia="en-GB"/>
      <w14:ligatures w14:val="none"/>
    </w:rPr>
  </w:style>
  <w:style w:type="character" w:styleId="CommentReference">
    <w:name w:val="annotation reference"/>
    <w:basedOn w:val="DefaultParagraphFont"/>
    <w:uiPriority w:val="99"/>
    <w:semiHidden/>
    <w:unhideWhenUsed/>
    <w:rsid w:val="002073E8"/>
    <w:rPr>
      <w:sz w:val="16"/>
      <w:szCs w:val="16"/>
    </w:rPr>
  </w:style>
  <w:style w:type="paragraph" w:styleId="CommentText">
    <w:name w:val="annotation text"/>
    <w:basedOn w:val="Normal"/>
    <w:link w:val="CommentTextChar"/>
    <w:uiPriority w:val="99"/>
    <w:unhideWhenUsed/>
    <w:rsid w:val="002073E8"/>
    <w:pPr>
      <w:spacing w:after="0"/>
    </w:pPr>
    <w:rPr>
      <w:rFonts w:ascii="Calibri" w:eastAsia="Calibri" w:hAnsi="Calibri" w:cs="Times New Roman"/>
      <w:kern w:val="0"/>
      <w:sz w:val="20"/>
      <w:szCs w:val="20"/>
      <w14:ligatures w14:val="none"/>
    </w:rPr>
  </w:style>
  <w:style w:type="character" w:customStyle="1" w:styleId="CommentTextChar">
    <w:name w:val="Comment Text Char"/>
    <w:basedOn w:val="DefaultParagraphFont"/>
    <w:link w:val="CommentText"/>
    <w:uiPriority w:val="99"/>
    <w:rsid w:val="002073E8"/>
    <w:rPr>
      <w:rFonts w:ascii="Calibri" w:eastAsia="Calibri" w:hAnsi="Calibri" w:cs="Times New Roman"/>
      <w:kern w:val="0"/>
      <w:sz w:val="20"/>
      <w:szCs w:val="20"/>
      <w14:ligatures w14:val="none"/>
    </w:rPr>
  </w:style>
  <w:style w:type="character" w:customStyle="1" w:styleId="normaltextrun">
    <w:name w:val="normaltextrun"/>
    <w:basedOn w:val="DefaultParagraphFont"/>
    <w:rsid w:val="002073E8"/>
  </w:style>
  <w:style w:type="character" w:customStyle="1" w:styleId="eop">
    <w:name w:val="eop"/>
    <w:basedOn w:val="DefaultParagraphFont"/>
    <w:rsid w:val="002073E8"/>
  </w:style>
  <w:style w:type="paragraph" w:styleId="NoSpacing">
    <w:name w:val="No Spacing"/>
    <w:qFormat/>
    <w:rsid w:val="002073E8"/>
    <w:pPr>
      <w:spacing w:after="0" w:line="240" w:lineRule="auto"/>
    </w:pPr>
    <w:rPr>
      <w:rFonts w:ascii="Calibri" w:eastAsia="Calibri" w:hAnsi="Calibri" w:cs="Times New Roman"/>
      <w:kern w:val="0"/>
      <w14:ligatures w14:val="none"/>
    </w:rPr>
  </w:style>
  <w:style w:type="character" w:customStyle="1" w:styleId="ui-provider">
    <w:name w:val="ui-provider"/>
    <w:basedOn w:val="DefaultParagraphFont"/>
    <w:rsid w:val="002073E8"/>
  </w:style>
  <w:style w:type="paragraph" w:customStyle="1" w:styleId="paragraph">
    <w:name w:val="paragraph"/>
    <w:basedOn w:val="Normal"/>
    <w:rsid w:val="002073E8"/>
    <w:pPr>
      <w:spacing w:before="100" w:beforeAutospacing="1" w:after="100" w:afterAutospacing="1"/>
    </w:pPr>
    <w:rPr>
      <w:rFonts w:ascii="Times New Roman" w:eastAsia="Times New Roman" w:hAnsi="Times New Roman" w:cs="Times New Roman"/>
      <w:kern w:val="0"/>
      <w:lang w:eastAsia="en-GB"/>
      <w14:ligatures w14:val="none"/>
    </w:rPr>
  </w:style>
  <w:style w:type="paragraph" w:styleId="FootnoteText">
    <w:name w:val="footnote text"/>
    <w:basedOn w:val="Normal"/>
    <w:link w:val="FootnoteTextChar"/>
    <w:uiPriority w:val="99"/>
    <w:semiHidden/>
    <w:unhideWhenUsed/>
    <w:rsid w:val="002073E8"/>
    <w:pPr>
      <w:spacing w:after="0"/>
    </w:pPr>
    <w:rPr>
      <w:rFonts w:ascii="Calibri" w:eastAsia="Calibri" w:hAnsi="Calibri" w:cs="Times New Roman"/>
      <w:kern w:val="0"/>
      <w:sz w:val="20"/>
      <w:szCs w:val="20"/>
      <w14:ligatures w14:val="none"/>
    </w:rPr>
  </w:style>
  <w:style w:type="character" w:customStyle="1" w:styleId="FootnoteTextChar">
    <w:name w:val="Footnote Text Char"/>
    <w:basedOn w:val="DefaultParagraphFont"/>
    <w:link w:val="FootnoteText"/>
    <w:uiPriority w:val="99"/>
    <w:semiHidden/>
    <w:rsid w:val="002073E8"/>
    <w:rPr>
      <w:rFonts w:ascii="Calibri" w:eastAsia="Calibri" w:hAnsi="Calibri" w:cs="Times New Roman"/>
      <w:kern w:val="0"/>
      <w:sz w:val="20"/>
      <w:szCs w:val="20"/>
      <w14:ligatures w14:val="none"/>
    </w:rPr>
  </w:style>
  <w:style w:type="character" w:styleId="FootnoteReference">
    <w:name w:val="footnote reference"/>
    <w:basedOn w:val="DefaultParagraphFont"/>
    <w:uiPriority w:val="99"/>
    <w:semiHidden/>
    <w:unhideWhenUsed/>
    <w:rsid w:val="002073E8"/>
    <w:rPr>
      <w:vertAlign w:val="superscript"/>
    </w:rPr>
  </w:style>
  <w:style w:type="paragraph" w:styleId="Revision">
    <w:name w:val="Revision"/>
    <w:hidden/>
    <w:uiPriority w:val="99"/>
    <w:semiHidden/>
    <w:rsid w:val="001E3B3C"/>
    <w:pPr>
      <w:spacing w:after="0" w:line="240" w:lineRule="auto"/>
    </w:pPr>
    <w:rPr>
      <w:rFonts w:ascii="Arial" w:hAnsi="Arial"/>
    </w:rPr>
  </w:style>
  <w:style w:type="paragraph" w:styleId="CommentSubject">
    <w:name w:val="annotation subject"/>
    <w:basedOn w:val="CommentText"/>
    <w:next w:val="CommentText"/>
    <w:link w:val="CommentSubjectChar"/>
    <w:uiPriority w:val="99"/>
    <w:semiHidden/>
    <w:unhideWhenUsed/>
    <w:rsid w:val="008202CE"/>
    <w:pPr>
      <w:spacing w:before="120" w:after="120"/>
    </w:pPr>
    <w:rPr>
      <w:rFonts w:ascii="Arial" w:eastAsiaTheme="minorHAnsi" w:hAnsi="Arial"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8202CE"/>
    <w:rPr>
      <w:rFonts w:ascii="Arial" w:eastAsia="Calibri" w:hAnsi="Arial" w:cs="Times New Roman"/>
      <w:b/>
      <w:bCs/>
      <w:kern w:val="0"/>
      <w:sz w:val="20"/>
      <w:szCs w:val="20"/>
      <w14:ligatures w14:val="none"/>
    </w:rPr>
  </w:style>
  <w:style w:type="character" w:styleId="FollowedHyperlink">
    <w:name w:val="FollowedHyperlink"/>
    <w:basedOn w:val="DefaultParagraphFont"/>
    <w:uiPriority w:val="99"/>
    <w:semiHidden/>
    <w:unhideWhenUsed/>
    <w:rsid w:val="00AA7C5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nsi.org.uk/" TargetMode="External"/><Relationship Id="rId18" Type="http://schemas.openxmlformats.org/officeDocument/2006/relationships/hyperlink" Target="https://resolution.nhs.uk/services/claims-management/clinical-schemes/clinical-negligence-scheme-for-trusts/early-notification-scheme/support-for-patients-families-or-carer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nhsr.enteam@nhs.net"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avma.org.uk"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youtu.be/98RYE0NIlVk"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youtu.be/98RYE0NIlVk"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esolution.nhs.uk/privacy-cookies/claims-management"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igrationWizIdPermissions xmlns="8f019021-a511-4601-830a-06acadf77e99" xsi:nil="true"/>
    <MigrationWizId xmlns="8f019021-a511-4601-830a-06acadf77e99" xsi:nil="true"/>
    <MigrationWizIdVersion xmlns="8f019021-a511-4601-830a-06acadf77e99" xsi:nil="true"/>
    <_activity xmlns="8f019021-a511-4601-830a-06acadf77e9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622C651C459E244AABCF197AB1D007E" ma:contentTypeVersion="18" ma:contentTypeDescription="Create a new document." ma:contentTypeScope="" ma:versionID="586df8759a869a22ae0a6eb5a6c6d71c">
  <xsd:schema xmlns:xsd="http://www.w3.org/2001/XMLSchema" xmlns:xs="http://www.w3.org/2001/XMLSchema" xmlns:p="http://schemas.microsoft.com/office/2006/metadata/properties" xmlns:ns3="8f019021-a511-4601-830a-06acadf77e99" xmlns:ns4="dca9006f-6629-429a-a919-abee45b3a7c1" targetNamespace="http://schemas.microsoft.com/office/2006/metadata/properties" ma:root="true" ma:fieldsID="1c6b605fd574f32cfb550345129cb29b" ns3:_="" ns4:_="">
    <xsd:import namespace="8f019021-a511-4601-830a-06acadf77e99"/>
    <xsd:import namespace="dca9006f-6629-429a-a919-abee45b3a7c1"/>
    <xsd:element name="properties">
      <xsd:complexType>
        <xsd:sequence>
          <xsd:element name="documentManagement">
            <xsd:complexType>
              <xsd:all>
                <xsd:element ref="ns3:MigrationWizId" minOccurs="0"/>
                <xsd:element ref="ns3:MigrationWizIdPermissions" minOccurs="0"/>
                <xsd:element ref="ns3:MigrationWizIdVersion" minOccurs="0"/>
                <xsd:element ref="ns3:_activity" minOccurs="0"/>
                <xsd:element ref="ns3:MediaServiceMetadata" minOccurs="0"/>
                <xsd:element ref="ns3:MediaServiceFastMetadata" minOccurs="0"/>
                <xsd:element ref="ns3:MediaServiceSearchProperties" minOccurs="0"/>
                <xsd:element ref="ns3:MediaServiceObjectDetectorVersions" minOccurs="0"/>
                <xsd:element ref="ns4:SharedWithUsers" minOccurs="0"/>
                <xsd:element ref="ns4:SharedWithDetails" minOccurs="0"/>
                <xsd:element ref="ns4:SharingHintHash"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019021-a511-4601-830a-06acadf77e99"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Version" ma:index="10" nillable="true" ma:displayName="MigrationWizIdVersion" ma:internalName="MigrationWizIdVersion">
      <xsd:simpleType>
        <xsd:restriction base="dms:Text"/>
      </xsd:simpleType>
    </xsd:element>
    <xsd:element name="_activity" ma:index="11" nillable="true" ma:displayName="_activity" ma:hidden="true" ma:internalName="_activity" ma:readOnly="false">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a9006f-6629-429a-a919-abee45b3a7c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E05934-55FD-4FCA-8F78-26F6F4077F91}">
  <ds:schemaRefs>
    <ds:schemaRef ds:uri="http://schemas.openxmlformats.org/officeDocument/2006/bibliography"/>
  </ds:schemaRefs>
</ds:datastoreItem>
</file>

<file path=customXml/itemProps2.xml><?xml version="1.0" encoding="utf-8"?>
<ds:datastoreItem xmlns:ds="http://schemas.openxmlformats.org/officeDocument/2006/customXml" ds:itemID="{5B600583-F90A-4F84-A237-E7FD34E053A9}">
  <ds:schemaRefs>
    <ds:schemaRef ds:uri="http://schemas.microsoft.com/sharepoint/v3/contenttype/forms"/>
  </ds:schemaRefs>
</ds:datastoreItem>
</file>

<file path=customXml/itemProps3.xml><?xml version="1.0" encoding="utf-8"?>
<ds:datastoreItem xmlns:ds="http://schemas.openxmlformats.org/officeDocument/2006/customXml" ds:itemID="{52FE7DD0-91AB-41D0-A2DE-2684790E6DDD}">
  <ds:schemaRefs>
    <ds:schemaRef ds:uri="http://schemas.microsoft.com/office/2006/metadata/properties"/>
    <ds:schemaRef ds:uri="http://schemas.microsoft.com/office/infopath/2007/PartnerControls"/>
    <ds:schemaRef ds:uri="8f019021-a511-4601-830a-06acadf77e99"/>
  </ds:schemaRefs>
</ds:datastoreItem>
</file>

<file path=customXml/itemProps4.xml><?xml version="1.0" encoding="utf-8"?>
<ds:datastoreItem xmlns:ds="http://schemas.openxmlformats.org/officeDocument/2006/customXml" ds:itemID="{AFEB63DB-0B5B-4146-AC71-830C602D57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019021-a511-4601-830a-06acadf77e99"/>
    <ds:schemaRef ds:uri="dca9006f-6629-429a-a919-abee45b3a7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7</TotalTime>
  <Pages>6</Pages>
  <Words>2146</Words>
  <Characters>12236</Characters>
  <Application>Microsoft Office Word</Application>
  <DocSecurity>8</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Moazma Hussain</dc:creator>
  <cp:lastModifiedBy>HUSSAIN, Moazma (NHS RESOLUTION)</cp:lastModifiedBy>
  <cp:revision>6</cp:revision>
  <dcterms:created xsi:type="dcterms:W3CDTF">2025-07-24T09:57:00Z</dcterms:created>
  <dcterms:modified xsi:type="dcterms:W3CDTF">2025-09-29T11:21:00Z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0x0101004622C651C459E244AABCF197AB1D007E</vt:lpwstr>
  </property>
</Properties>
</file>