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2E010" w14:textId="28CBE0B1" w:rsidR="008D4D0C" w:rsidRDefault="008D4D0C" w:rsidP="008D4D0C">
      <w:pPr>
        <w:tabs>
          <w:tab w:val="left" w:pos="9120"/>
        </w:tabs>
        <w:spacing w:after="240"/>
        <w:rPr>
          <w:rFonts w:ascii="Arial" w:hAnsi="Arial" w:cs="Arial"/>
          <w:b/>
          <w:iCs/>
          <w:lang w:val="it-IT"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AFB90A3" wp14:editId="20AF8E9F">
            <wp:simplePos x="0" y="0"/>
            <wp:positionH relativeFrom="margin">
              <wp:posOffset>5457825</wp:posOffset>
            </wp:positionH>
            <wp:positionV relativeFrom="paragraph">
              <wp:posOffset>38100</wp:posOffset>
            </wp:positionV>
            <wp:extent cx="903534" cy="477399"/>
            <wp:effectExtent l="0" t="0" r="0" b="0"/>
            <wp:wrapNone/>
            <wp:docPr id="1788047627" name="Picture 1788047627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68761" name="Picture 205986876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34" cy="47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Cs/>
          <w:lang w:val="it-IT" w:eastAsia="en-GB"/>
        </w:rPr>
        <w:tab/>
      </w:r>
    </w:p>
    <w:p w14:paraId="5F0EC1AD" w14:textId="77777777" w:rsidR="008D4D0C" w:rsidRDefault="008D4D0C" w:rsidP="00113257">
      <w:pPr>
        <w:spacing w:after="240"/>
        <w:rPr>
          <w:rFonts w:ascii="Arial" w:hAnsi="Arial" w:cs="Arial"/>
          <w:b/>
          <w:iCs/>
          <w:lang w:val="it-IT" w:eastAsia="en-GB"/>
        </w:rPr>
      </w:pPr>
    </w:p>
    <w:p w14:paraId="36790FA5" w14:textId="7BD39DF4" w:rsidR="00113257" w:rsidRPr="00E3764D" w:rsidRDefault="00113257" w:rsidP="00113257">
      <w:pPr>
        <w:spacing w:after="240"/>
        <w:rPr>
          <w:rFonts w:ascii="Arial" w:hAnsi="Arial" w:cs="Arial"/>
          <w:lang w:val="it-IT"/>
        </w:rPr>
      </w:pPr>
      <w:r w:rsidRPr="00D91291">
        <w:rPr>
          <w:rFonts w:ascii="Arial" w:hAnsi="Arial" w:cs="Arial"/>
          <w:b/>
          <w:iCs/>
          <w:lang w:val="it-IT" w:eastAsia="en-GB"/>
        </w:rPr>
        <w:t>Esempi di organizzazioni di assistenza:</w:t>
      </w:r>
    </w:p>
    <w:p w14:paraId="5D5A079A" w14:textId="77777777" w:rsidR="00113257" w:rsidRPr="00E3764D" w:rsidRDefault="00113257" w:rsidP="00113257">
      <w:pPr>
        <w:rPr>
          <w:rFonts w:ascii="Arial" w:hAnsi="Arial" w:cs="Arial"/>
          <w:iCs/>
          <w:lang w:val="it-IT" w:eastAsia="en-GB"/>
        </w:rPr>
      </w:pPr>
      <w:r w:rsidRPr="00E3764D">
        <w:rPr>
          <w:rFonts w:ascii="Arial" w:hAnsi="Arial" w:cs="Arial"/>
          <w:b/>
          <w:iCs/>
          <w:lang w:val="it-IT" w:eastAsia="en-GB"/>
        </w:rPr>
        <w:t>Bliss</w:t>
      </w:r>
      <w:r w:rsidRPr="00E3764D">
        <w:rPr>
          <w:rFonts w:ascii="Arial" w:hAnsi="Arial" w:cs="Arial"/>
          <w:iCs/>
          <w:lang w:val="it-IT" w:eastAsia="en-GB"/>
        </w:rPr>
        <w:t xml:space="preserve"> </w:t>
      </w:r>
    </w:p>
    <w:p w14:paraId="61E296E7" w14:textId="77777777" w:rsidR="00113257" w:rsidRPr="00E3764D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  <w:hyperlink r:id="rId5" w:history="1">
        <w:r w:rsidRPr="00E3764D">
          <w:rPr>
            <w:rFonts w:ascii="Arial" w:hAnsi="Arial" w:cs="Arial"/>
            <w:iCs/>
            <w:color w:val="0000FF"/>
            <w:u w:val="single"/>
            <w:lang w:val="it-IT" w:eastAsia="en-GB"/>
          </w:rPr>
          <w:t>hello@bliss.org.uk</w:t>
        </w:r>
      </w:hyperlink>
      <w:r w:rsidRPr="00E3764D">
        <w:rPr>
          <w:rFonts w:ascii="Arial" w:hAnsi="Arial" w:cs="Arial"/>
          <w:iCs/>
          <w:color w:val="4F81BD"/>
          <w:lang w:val="it-IT" w:eastAsia="en-GB"/>
        </w:rPr>
        <w:t xml:space="preserve">  </w:t>
      </w:r>
    </w:p>
    <w:p w14:paraId="4CC414B4" w14:textId="77777777" w:rsidR="00113257" w:rsidRPr="00E3764D" w:rsidRDefault="00113257" w:rsidP="00113257">
      <w:pPr>
        <w:rPr>
          <w:rFonts w:ascii="Arial" w:hAnsi="Arial" w:cs="Arial"/>
          <w:iCs/>
          <w:lang w:eastAsia="en-GB"/>
        </w:rPr>
      </w:pPr>
      <w:r w:rsidRPr="00D91291">
        <w:rPr>
          <w:rFonts w:ascii="Arial" w:hAnsi="Arial" w:cs="Arial"/>
          <w:iCs/>
          <w:lang w:val="it-IT" w:eastAsia="en-GB"/>
        </w:rPr>
        <w:t xml:space="preserve">Organizzazione benefica nazionale che fornisce assistenza ai neonati prematuri o malati e alle loro famiglie. Sono in grado di offrire consulenza e assistenza tramite un numero verde gratuito. </w:t>
      </w:r>
      <w:r w:rsidRPr="00E3764D">
        <w:rPr>
          <w:rFonts w:ascii="Arial" w:hAnsi="Arial" w:cs="Arial"/>
          <w:iCs/>
          <w:lang w:eastAsia="en-GB"/>
        </w:rPr>
        <w:t>Tel: 020 7378 1122.</w:t>
      </w:r>
    </w:p>
    <w:p w14:paraId="195B0FBD" w14:textId="77777777" w:rsidR="00113257" w:rsidRPr="00E3764D" w:rsidRDefault="00113257" w:rsidP="00113257">
      <w:pPr>
        <w:rPr>
          <w:rFonts w:ascii="Arial" w:hAnsi="Arial" w:cs="Arial"/>
          <w:iCs/>
          <w:color w:val="4F81BD"/>
          <w:lang w:eastAsia="en-GB"/>
        </w:rPr>
      </w:pPr>
    </w:p>
    <w:p w14:paraId="55779109" w14:textId="77777777" w:rsidR="00113257" w:rsidRPr="00E3764D" w:rsidRDefault="00113257" w:rsidP="00113257">
      <w:pPr>
        <w:rPr>
          <w:rFonts w:ascii="Arial" w:hAnsi="Arial" w:cs="Arial"/>
          <w:iCs/>
          <w:lang w:eastAsia="en-GB"/>
        </w:rPr>
      </w:pPr>
      <w:r w:rsidRPr="00E3764D">
        <w:rPr>
          <w:rFonts w:ascii="Arial" w:hAnsi="Arial" w:cs="Arial"/>
          <w:b/>
          <w:iCs/>
          <w:lang w:eastAsia="en-GB"/>
        </w:rPr>
        <w:t>NHS Improving Access to Psychological Therapy</w:t>
      </w:r>
      <w:r w:rsidRPr="00E3764D">
        <w:rPr>
          <w:rFonts w:ascii="Arial" w:hAnsi="Arial" w:cs="Arial"/>
          <w:iCs/>
          <w:lang w:eastAsia="en-GB"/>
        </w:rPr>
        <w:t xml:space="preserve"> </w:t>
      </w:r>
    </w:p>
    <w:p w14:paraId="6703FC21" w14:textId="77777777" w:rsidR="00113257" w:rsidRPr="00E3764D" w:rsidRDefault="00113257" w:rsidP="00113257">
      <w:pPr>
        <w:rPr>
          <w:rFonts w:ascii="Arial" w:hAnsi="Arial" w:cs="Arial"/>
          <w:iCs/>
          <w:color w:val="4F81BD"/>
          <w:lang w:eastAsia="en-GB"/>
        </w:rPr>
      </w:pPr>
      <w:hyperlink r:id="rId6" w:history="1">
        <w:r w:rsidRPr="00E3764D">
          <w:rPr>
            <w:rFonts w:ascii="Arial" w:hAnsi="Arial" w:cs="Arial"/>
            <w:iCs/>
            <w:color w:val="0000FF"/>
            <w:u w:val="single"/>
            <w:lang w:eastAsia="en-GB"/>
          </w:rPr>
          <w:t>www.england.nhs.uk/mental-health/adults/iapt/</w:t>
        </w:r>
      </w:hyperlink>
      <w:r w:rsidRPr="00E3764D">
        <w:rPr>
          <w:rFonts w:ascii="Arial" w:hAnsi="Arial" w:cs="Arial"/>
          <w:iCs/>
          <w:color w:val="4F81BD"/>
          <w:lang w:eastAsia="en-GB"/>
        </w:rPr>
        <w:t xml:space="preserve"> </w:t>
      </w:r>
    </w:p>
    <w:p w14:paraId="1EEC737A" w14:textId="77777777" w:rsidR="00113257" w:rsidRPr="00E3764D" w:rsidRDefault="00113257" w:rsidP="00113257">
      <w:pPr>
        <w:rPr>
          <w:rFonts w:ascii="Arial" w:hAnsi="Arial" w:cs="Arial"/>
          <w:iCs/>
          <w:lang w:val="it-IT" w:eastAsia="en-GB"/>
        </w:rPr>
      </w:pPr>
      <w:r w:rsidRPr="00D91291">
        <w:rPr>
          <w:rFonts w:ascii="Arial" w:hAnsi="Arial" w:cs="Arial"/>
          <w:iCs/>
          <w:lang w:val="it-IT" w:eastAsia="en-GB"/>
        </w:rPr>
        <w:t>Accesso gratuito alla terapia psicologica su base regionale attraverso il servizio IAPT. È possibile accedervi tramite il link e i servizi nella propria zona, inclusi i dettagli per l'auto-affiliazione.</w:t>
      </w:r>
    </w:p>
    <w:p w14:paraId="7016E1F7" w14:textId="77777777" w:rsidR="00113257" w:rsidRPr="00E3764D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</w:p>
    <w:p w14:paraId="38E7A7FC" w14:textId="77777777" w:rsidR="00113257" w:rsidRPr="00E3764D" w:rsidRDefault="00113257" w:rsidP="00113257">
      <w:pPr>
        <w:rPr>
          <w:rFonts w:ascii="Arial" w:hAnsi="Arial" w:cs="Arial"/>
          <w:iCs/>
          <w:lang w:val="it-IT" w:eastAsia="en-GB"/>
        </w:rPr>
      </w:pPr>
      <w:r w:rsidRPr="00E3764D">
        <w:rPr>
          <w:rFonts w:ascii="Arial" w:hAnsi="Arial" w:cs="Arial"/>
          <w:b/>
          <w:iCs/>
          <w:lang w:val="it-IT" w:eastAsia="en-GB"/>
        </w:rPr>
        <w:t>Peeps HIE</w:t>
      </w:r>
      <w:r w:rsidRPr="00E3764D">
        <w:rPr>
          <w:rFonts w:ascii="Arial" w:hAnsi="Arial" w:cs="Arial"/>
          <w:iCs/>
          <w:lang w:val="it-IT" w:eastAsia="en-GB"/>
        </w:rPr>
        <w:t xml:space="preserve"> </w:t>
      </w:r>
    </w:p>
    <w:p w14:paraId="2A242DB7" w14:textId="77777777" w:rsidR="00113257" w:rsidRPr="00E3764D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  <w:hyperlink r:id="rId7" w:history="1">
        <w:r w:rsidRPr="00E3764D">
          <w:rPr>
            <w:rFonts w:ascii="Arial" w:hAnsi="Arial" w:cs="Arial"/>
            <w:iCs/>
            <w:color w:val="0000FF"/>
            <w:u w:val="single"/>
            <w:lang w:val="it-IT" w:eastAsia="en-GB"/>
          </w:rPr>
          <w:t>www.peeps-hie.org</w:t>
        </w:r>
      </w:hyperlink>
    </w:p>
    <w:p w14:paraId="48FA7DAD" w14:textId="77777777" w:rsidR="00113257" w:rsidRPr="00D91291" w:rsidRDefault="00113257" w:rsidP="00113257">
      <w:pPr>
        <w:rPr>
          <w:rFonts w:ascii="Arial" w:hAnsi="Arial" w:cs="Arial"/>
          <w:iCs/>
          <w:lang w:val="it-IT" w:eastAsia="en-GB"/>
        </w:rPr>
      </w:pPr>
      <w:r w:rsidRPr="00D91291">
        <w:rPr>
          <w:rFonts w:ascii="Arial" w:hAnsi="Arial" w:cs="Arial"/>
          <w:iCs/>
          <w:lang w:val="it-IT" w:eastAsia="en-GB"/>
        </w:rPr>
        <w:t>Assistenza alle famiglie colpite dalla nascita di bambini affetti da encefalopatia ipossico-ischemica (HIE). Tel: 0800 987 5422.</w:t>
      </w:r>
    </w:p>
    <w:p w14:paraId="4CB43887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</w:p>
    <w:p w14:paraId="38E9755A" w14:textId="77777777" w:rsidR="00113257" w:rsidRPr="008D4D0C" w:rsidRDefault="00113257" w:rsidP="00113257">
      <w:pPr>
        <w:rPr>
          <w:rFonts w:ascii="Arial" w:hAnsi="Arial" w:cs="Arial"/>
          <w:b/>
          <w:iCs/>
          <w:lang w:val="it-IT" w:eastAsia="en-GB"/>
        </w:rPr>
      </w:pPr>
      <w:r w:rsidRPr="008D4D0C">
        <w:rPr>
          <w:rFonts w:ascii="Arial" w:hAnsi="Arial" w:cs="Arial"/>
          <w:b/>
          <w:iCs/>
          <w:lang w:val="it-IT" w:eastAsia="en-GB"/>
        </w:rPr>
        <w:t xml:space="preserve">Sands </w:t>
      </w:r>
    </w:p>
    <w:p w14:paraId="6F47BD28" w14:textId="77777777" w:rsidR="00113257" w:rsidRPr="008D4D0C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  <w:hyperlink r:id="rId8" w:history="1">
        <w:r w:rsidRPr="008D4D0C">
          <w:rPr>
            <w:rFonts w:ascii="Arial" w:hAnsi="Arial" w:cs="Arial"/>
            <w:iCs/>
            <w:color w:val="0000FF"/>
            <w:u w:val="single"/>
            <w:lang w:val="it-IT" w:eastAsia="en-GB"/>
          </w:rPr>
          <w:t>www.sands.org.uk</w:t>
        </w:r>
      </w:hyperlink>
      <w:r w:rsidRPr="008D4D0C">
        <w:rPr>
          <w:rFonts w:ascii="Arial" w:hAnsi="Arial" w:cs="Arial"/>
          <w:iCs/>
          <w:color w:val="4F81BD"/>
          <w:lang w:val="it-IT" w:eastAsia="en-GB"/>
        </w:rPr>
        <w:t xml:space="preserve"> </w:t>
      </w:r>
    </w:p>
    <w:p w14:paraId="2E30A1F7" w14:textId="77777777" w:rsidR="00113257" w:rsidRPr="00D91291" w:rsidRDefault="00113257" w:rsidP="00113257">
      <w:pPr>
        <w:rPr>
          <w:rFonts w:ascii="Arial" w:hAnsi="Arial" w:cs="Arial"/>
          <w:iCs/>
          <w:lang w:val="it-IT" w:eastAsia="en-GB"/>
        </w:rPr>
      </w:pPr>
      <w:r w:rsidRPr="008D4D0C">
        <w:rPr>
          <w:rFonts w:ascii="Arial" w:hAnsi="Arial" w:cs="Arial"/>
          <w:iCs/>
          <w:lang w:val="it-IT" w:eastAsia="en-GB"/>
        </w:rPr>
        <w:t>Organizzazione benefica fondata per offrire assistenza a chiunque sia colpito dalla morte di un bambino e per migliorare l'assistenza fornita ai genitori in lutto.</w:t>
      </w:r>
    </w:p>
    <w:p w14:paraId="1AC25314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</w:p>
    <w:p w14:paraId="2BF9F1A5" w14:textId="77777777" w:rsidR="00113257" w:rsidRPr="00D91291" w:rsidRDefault="00113257" w:rsidP="00113257">
      <w:pPr>
        <w:rPr>
          <w:rFonts w:ascii="Arial" w:hAnsi="Arial" w:cs="Arial"/>
          <w:iCs/>
          <w:lang w:val="it-IT" w:eastAsia="en-GB"/>
        </w:rPr>
      </w:pPr>
      <w:r w:rsidRPr="00D91291">
        <w:rPr>
          <w:rFonts w:ascii="Arial" w:hAnsi="Arial" w:cs="Arial"/>
          <w:b/>
          <w:iCs/>
          <w:lang w:val="it-IT" w:eastAsia="en-GB"/>
        </w:rPr>
        <w:t>The Samaritans</w:t>
      </w:r>
      <w:r w:rsidRPr="00D91291">
        <w:rPr>
          <w:rFonts w:ascii="Arial" w:hAnsi="Arial" w:cs="Arial"/>
          <w:iCs/>
          <w:lang w:val="it-IT" w:eastAsia="en-GB"/>
        </w:rPr>
        <w:t xml:space="preserve"> </w:t>
      </w:r>
    </w:p>
    <w:p w14:paraId="2EB81671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  <w:hyperlink r:id="rId9" w:history="1">
        <w:r w:rsidRPr="00D91291">
          <w:rPr>
            <w:rFonts w:ascii="Arial" w:hAnsi="Arial" w:cs="Arial"/>
            <w:iCs/>
            <w:color w:val="0000FF"/>
            <w:u w:val="single"/>
            <w:lang w:val="it-IT" w:eastAsia="en-GB"/>
          </w:rPr>
          <w:t>www.samaritans.org</w:t>
        </w:r>
      </w:hyperlink>
      <w:r w:rsidRPr="00D91291">
        <w:rPr>
          <w:rFonts w:ascii="Arial" w:hAnsi="Arial" w:cs="Arial"/>
          <w:iCs/>
          <w:color w:val="4F81BD"/>
          <w:lang w:val="it-IT" w:eastAsia="en-GB"/>
        </w:rPr>
        <w:t xml:space="preserve"> </w:t>
      </w:r>
    </w:p>
    <w:p w14:paraId="6741BC2C" w14:textId="77777777" w:rsidR="00113257" w:rsidRPr="00D91291" w:rsidRDefault="00113257" w:rsidP="00113257">
      <w:pPr>
        <w:rPr>
          <w:rFonts w:ascii="Arial" w:hAnsi="Arial" w:cs="Arial"/>
          <w:iCs/>
          <w:lang w:val="it-IT" w:eastAsia="en-GB"/>
        </w:rPr>
      </w:pPr>
      <w:r w:rsidRPr="00D91291">
        <w:rPr>
          <w:rFonts w:ascii="Arial" w:hAnsi="Arial" w:cs="Arial"/>
          <w:iCs/>
          <w:lang w:val="it-IT" w:eastAsia="en-GB"/>
        </w:rPr>
        <w:t>Un servizio gratuito di ascolto e consulenza attivo 24 ore su 24, 365 giorni all'anno. È possibile contattarli da qualsiasi telefono in qualsiasi momento chiamando il numero 116 123 dal Regno Unito e dalla Repubblica d'Irlanda.</w:t>
      </w:r>
    </w:p>
    <w:p w14:paraId="5FDCDCFE" w14:textId="77777777" w:rsidR="00113257" w:rsidRPr="00D91291" w:rsidRDefault="00113257" w:rsidP="00113257">
      <w:pPr>
        <w:rPr>
          <w:rFonts w:ascii="Arial" w:hAnsi="Arial" w:cs="Arial"/>
          <w:b/>
          <w:iCs/>
          <w:color w:val="4F81BD"/>
          <w:lang w:val="it-IT" w:eastAsia="en-GB"/>
        </w:rPr>
      </w:pPr>
    </w:p>
    <w:p w14:paraId="3716E387" w14:textId="77777777" w:rsidR="00113257" w:rsidRPr="00D91291" w:rsidRDefault="00113257" w:rsidP="00113257">
      <w:pPr>
        <w:rPr>
          <w:rFonts w:ascii="Arial" w:hAnsi="Arial" w:cs="Arial"/>
          <w:b/>
          <w:iCs/>
          <w:color w:val="4F81BD"/>
          <w:lang w:val="it-IT" w:eastAsia="en-GB"/>
        </w:rPr>
      </w:pPr>
    </w:p>
    <w:p w14:paraId="04237110" w14:textId="77777777" w:rsidR="00113257" w:rsidRPr="00D91291" w:rsidRDefault="00113257" w:rsidP="00113257">
      <w:pPr>
        <w:rPr>
          <w:rFonts w:ascii="Arial" w:hAnsi="Arial" w:cs="Arial"/>
          <w:b/>
          <w:iCs/>
          <w:lang w:val="it-IT" w:eastAsia="en-GB"/>
        </w:rPr>
      </w:pPr>
      <w:r w:rsidRPr="00D91291">
        <w:rPr>
          <w:rFonts w:ascii="Arial" w:hAnsi="Arial" w:cs="Arial"/>
          <w:b/>
          <w:iCs/>
          <w:lang w:val="it-IT" w:eastAsia="en-GB"/>
        </w:rPr>
        <w:t xml:space="preserve">Organizzazioni che forniscono informazioni, consulenza e assistenza indipendenti: </w:t>
      </w:r>
    </w:p>
    <w:p w14:paraId="5EB51D12" w14:textId="77777777" w:rsidR="00113257" w:rsidRPr="00D91291" w:rsidRDefault="00113257" w:rsidP="00113257">
      <w:pPr>
        <w:rPr>
          <w:rFonts w:ascii="Arial" w:hAnsi="Arial" w:cs="Arial"/>
          <w:b/>
          <w:iCs/>
          <w:color w:val="4F81BD"/>
          <w:lang w:val="it-IT" w:eastAsia="en-GB"/>
        </w:rPr>
      </w:pPr>
    </w:p>
    <w:p w14:paraId="65292676" w14:textId="77777777" w:rsidR="00113257" w:rsidRPr="00E3764D" w:rsidRDefault="00113257" w:rsidP="00113257">
      <w:pPr>
        <w:rPr>
          <w:rFonts w:ascii="Arial" w:hAnsi="Arial" w:cs="Arial"/>
          <w:iCs/>
          <w:lang w:eastAsia="en-GB"/>
        </w:rPr>
      </w:pPr>
      <w:r w:rsidRPr="00E3764D">
        <w:rPr>
          <w:rFonts w:ascii="Arial" w:hAnsi="Arial" w:cs="Arial"/>
          <w:b/>
          <w:iCs/>
          <w:lang w:eastAsia="en-GB"/>
        </w:rPr>
        <w:t>Action against Medical Accidents (</w:t>
      </w:r>
      <w:proofErr w:type="spellStart"/>
      <w:r w:rsidRPr="00E3764D">
        <w:rPr>
          <w:rFonts w:ascii="Arial" w:hAnsi="Arial" w:cs="Arial"/>
          <w:b/>
          <w:iCs/>
          <w:lang w:eastAsia="en-GB"/>
        </w:rPr>
        <w:t>AvMA</w:t>
      </w:r>
      <w:proofErr w:type="spellEnd"/>
      <w:r w:rsidRPr="00E3764D">
        <w:rPr>
          <w:rFonts w:ascii="Arial" w:hAnsi="Arial" w:cs="Arial"/>
          <w:b/>
          <w:iCs/>
          <w:lang w:eastAsia="en-GB"/>
        </w:rPr>
        <w:t>)</w:t>
      </w:r>
      <w:r w:rsidRPr="00E3764D">
        <w:rPr>
          <w:rFonts w:ascii="Arial" w:hAnsi="Arial" w:cs="Arial"/>
          <w:iCs/>
          <w:lang w:eastAsia="en-GB"/>
        </w:rPr>
        <w:t xml:space="preserve"> </w:t>
      </w:r>
    </w:p>
    <w:p w14:paraId="76B55E6C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  <w:hyperlink r:id="rId10" w:history="1">
        <w:r w:rsidRPr="00D91291">
          <w:rPr>
            <w:rFonts w:ascii="Arial" w:hAnsi="Arial" w:cs="Arial"/>
            <w:iCs/>
            <w:color w:val="0000FF"/>
            <w:u w:val="single"/>
            <w:lang w:val="it-IT" w:eastAsia="en-GB"/>
          </w:rPr>
          <w:t>www.avma.org.uk</w:t>
        </w:r>
      </w:hyperlink>
      <w:r w:rsidRPr="00D91291">
        <w:rPr>
          <w:rFonts w:ascii="Arial" w:hAnsi="Arial" w:cs="Arial"/>
          <w:iCs/>
          <w:color w:val="4F81BD"/>
          <w:lang w:val="it-IT" w:eastAsia="en-GB"/>
        </w:rPr>
        <w:t xml:space="preserve"> </w:t>
      </w:r>
    </w:p>
    <w:p w14:paraId="26F4421B" w14:textId="77777777" w:rsidR="00113257" w:rsidRPr="00D91291" w:rsidRDefault="00113257" w:rsidP="00113257">
      <w:pPr>
        <w:rPr>
          <w:rFonts w:ascii="Arial" w:hAnsi="Arial" w:cs="Arial"/>
          <w:lang w:val="it-IT" w:eastAsia="en-GB"/>
        </w:rPr>
      </w:pPr>
      <w:r w:rsidRPr="00D91291">
        <w:rPr>
          <w:rFonts w:ascii="Arial" w:hAnsi="Arial" w:cs="Arial"/>
          <w:lang w:val="it-IT" w:eastAsia="en-GB"/>
        </w:rPr>
        <w:t>AvMA è un ente benefico indipendente che offre consulenza, informazioni e assistenza gratuite alle persone vittime di cure mediche inadeguate. Può indirizzarti verso avvocati specializzati in questo settore e da loro accreditati. AvMA può fornire consulenza e assistenza alle famiglie in merito alle indagini sulla maternità MNSI, al programma di notifica tempestiva e ad altre procedure. Il servizio di assistenza telefonica dell'AvMA fornisce inoltre consulenza gratuita ed è gestito da volontari professionisti. Il servizio di assistenza telefonica è attivo dal lunedì al venerdì, dalle 10:00 alle 15:30. Tel: 0345 123 23 52.</w:t>
      </w:r>
    </w:p>
    <w:p w14:paraId="0398DCCE" w14:textId="77777777" w:rsidR="00113257" w:rsidRPr="00D91291" w:rsidRDefault="00113257" w:rsidP="00113257">
      <w:pPr>
        <w:rPr>
          <w:rFonts w:ascii="Arial" w:hAnsi="Arial" w:cs="Arial"/>
          <w:b/>
          <w:iCs/>
          <w:color w:val="4F81BD"/>
          <w:lang w:val="it-IT" w:eastAsia="en-GB"/>
        </w:rPr>
      </w:pPr>
    </w:p>
    <w:p w14:paraId="1A5B79E5" w14:textId="77777777" w:rsidR="00113257" w:rsidRPr="00D91291" w:rsidRDefault="00113257" w:rsidP="00113257">
      <w:pPr>
        <w:rPr>
          <w:rFonts w:ascii="Arial" w:hAnsi="Arial" w:cs="Arial"/>
          <w:iCs/>
          <w:lang w:val="it-IT" w:eastAsia="en-GB"/>
        </w:rPr>
      </w:pPr>
      <w:r w:rsidRPr="00D91291">
        <w:rPr>
          <w:rFonts w:ascii="Arial" w:hAnsi="Arial" w:cs="Arial"/>
          <w:b/>
          <w:iCs/>
          <w:lang w:val="it-IT" w:eastAsia="en-GB"/>
        </w:rPr>
        <w:t>Law Society</w:t>
      </w:r>
      <w:r w:rsidRPr="00D91291">
        <w:rPr>
          <w:rFonts w:ascii="Arial" w:hAnsi="Arial" w:cs="Arial"/>
          <w:iCs/>
          <w:lang w:val="it-IT" w:eastAsia="en-GB"/>
        </w:rPr>
        <w:t xml:space="preserve"> </w:t>
      </w:r>
    </w:p>
    <w:p w14:paraId="425FFC5D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  <w:hyperlink r:id="rId11" w:history="1">
        <w:r w:rsidRPr="00D91291">
          <w:rPr>
            <w:rFonts w:ascii="Arial" w:hAnsi="Arial" w:cs="Arial"/>
            <w:iCs/>
            <w:color w:val="0000FF"/>
            <w:u w:val="single"/>
            <w:lang w:val="it-IT" w:eastAsia="en-GB"/>
          </w:rPr>
          <w:t>www.lawsociety.org.uk</w:t>
        </w:r>
      </w:hyperlink>
      <w:r w:rsidRPr="00D91291">
        <w:rPr>
          <w:rFonts w:ascii="Arial" w:hAnsi="Arial" w:cs="Arial"/>
          <w:iCs/>
          <w:color w:val="4F81BD"/>
          <w:lang w:val="it-IT" w:eastAsia="en-GB"/>
        </w:rPr>
        <w:t xml:space="preserve"> </w:t>
      </w:r>
    </w:p>
    <w:p w14:paraId="77616222" w14:textId="77777777" w:rsidR="00113257" w:rsidRPr="00D91291" w:rsidRDefault="00113257" w:rsidP="00113257">
      <w:pPr>
        <w:rPr>
          <w:rFonts w:ascii="Arial" w:hAnsi="Arial" w:cs="Arial"/>
          <w:b/>
          <w:iCs/>
          <w:lang w:val="it-IT" w:eastAsia="en-GB"/>
        </w:rPr>
      </w:pPr>
      <w:r w:rsidRPr="00D91291">
        <w:rPr>
          <w:rFonts w:ascii="Arial" w:hAnsi="Arial" w:cs="Arial"/>
          <w:iCs/>
          <w:lang w:val="it-IT" w:eastAsia="en-GB"/>
        </w:rPr>
        <w:t>Un'organizzazione in grado di fornire informazioni su come contattare un avvocato specializzato in negligenza clinica per ottenere una consulenza legale indipendente.</w:t>
      </w:r>
    </w:p>
    <w:p w14:paraId="6DFEB732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val="it-IT" w:eastAsia="en-GB"/>
        </w:rPr>
      </w:pPr>
    </w:p>
    <w:p w14:paraId="5FC6FB50" w14:textId="77777777" w:rsidR="00113257" w:rsidRPr="00D91291" w:rsidRDefault="00113257" w:rsidP="00113257">
      <w:pPr>
        <w:rPr>
          <w:rFonts w:ascii="Arial" w:hAnsi="Arial" w:cs="Arial"/>
          <w:iCs/>
          <w:lang w:eastAsia="en-GB"/>
        </w:rPr>
      </w:pPr>
      <w:r w:rsidRPr="00D91291">
        <w:rPr>
          <w:rFonts w:ascii="Arial" w:hAnsi="Arial" w:cs="Arial"/>
          <w:b/>
          <w:iCs/>
          <w:lang w:eastAsia="en-GB"/>
        </w:rPr>
        <w:t>Citizens Advice Bureau</w:t>
      </w:r>
      <w:r w:rsidRPr="00D91291">
        <w:rPr>
          <w:rFonts w:ascii="Arial" w:hAnsi="Arial" w:cs="Arial"/>
          <w:iCs/>
          <w:lang w:eastAsia="en-GB"/>
        </w:rPr>
        <w:t xml:space="preserve"> </w:t>
      </w:r>
    </w:p>
    <w:p w14:paraId="6FA41988" w14:textId="77777777" w:rsidR="00113257" w:rsidRPr="00D91291" w:rsidRDefault="00113257" w:rsidP="00113257">
      <w:pPr>
        <w:rPr>
          <w:rFonts w:ascii="Arial" w:hAnsi="Arial" w:cs="Arial"/>
          <w:iCs/>
          <w:color w:val="4F81BD"/>
          <w:lang w:eastAsia="en-GB"/>
        </w:rPr>
      </w:pPr>
      <w:hyperlink r:id="rId12" w:history="1">
        <w:r w:rsidRPr="00D91291">
          <w:rPr>
            <w:rFonts w:ascii="Arial" w:hAnsi="Arial" w:cs="Arial"/>
            <w:iCs/>
            <w:color w:val="0000FF"/>
            <w:u w:val="single"/>
            <w:lang w:eastAsia="en-GB"/>
          </w:rPr>
          <w:t>www.citizensadvice.org.uk</w:t>
        </w:r>
      </w:hyperlink>
      <w:r w:rsidRPr="00D91291">
        <w:rPr>
          <w:rFonts w:ascii="Arial" w:hAnsi="Arial" w:cs="Arial"/>
          <w:iCs/>
          <w:color w:val="4F81BD"/>
          <w:lang w:eastAsia="en-GB"/>
        </w:rPr>
        <w:t xml:space="preserve"> </w:t>
      </w:r>
    </w:p>
    <w:p w14:paraId="7A6F63B1" w14:textId="7BE52453" w:rsidR="00113257" w:rsidRDefault="00113257">
      <w:r w:rsidRPr="00D91291">
        <w:rPr>
          <w:rFonts w:ascii="Arial" w:hAnsi="Arial" w:cs="Arial"/>
          <w:iCs/>
          <w:lang w:val="it-IT" w:eastAsia="en-GB"/>
        </w:rPr>
        <w:t>Consulenza gratuita da parte di un volontario che potrebbe metterti in contatto con un consulente legale.</w:t>
      </w:r>
    </w:p>
    <w:sectPr w:rsidR="00113257" w:rsidSect="00113257">
      <w:footerReference w:type="first" r:id="rId13"/>
      <w:pgSz w:w="11900" w:h="16840"/>
      <w:pgMar w:top="567" w:right="701" w:bottom="567" w:left="1134" w:header="578" w:footer="454" w:gutter="0"/>
      <w:cols w:space="720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E63D" w14:textId="77777777" w:rsidR="00113257" w:rsidRPr="00826451" w:rsidRDefault="00113257" w:rsidP="00826451">
    <w:pPr>
      <w:pStyle w:val="Footer"/>
      <w:rPr>
        <w:rFonts w:ascii="Arial" w:hAnsi="Arial" w:cs="Arial"/>
        <w:color w:val="0054C2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6F358958" wp14:editId="73E2F445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684491520" name="Picture 33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491520" name="Picture 33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4C1EC48" wp14:editId="7E9271AD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148808196" name="Picture 32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808196" name="Picture 32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31FECC9" wp14:editId="0ACBCD70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938345962" name="Picture 31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345962" name="Picture 31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795032D" wp14:editId="3AA7A5BF">
          <wp:simplePos x="0" y="0"/>
          <wp:positionH relativeFrom="column">
            <wp:posOffset>7236460</wp:posOffset>
          </wp:positionH>
          <wp:positionV relativeFrom="paragraph">
            <wp:posOffset>8867775</wp:posOffset>
          </wp:positionV>
          <wp:extent cx="450850" cy="361950"/>
          <wp:effectExtent l="0" t="0" r="0" b="0"/>
          <wp:wrapNone/>
          <wp:docPr id="1975920990" name="Picture 1975920990" descr="dg_178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920990" name="Picture 30" descr="dg_1783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57"/>
    <w:rsid w:val="00113257"/>
    <w:rsid w:val="007E3D5D"/>
    <w:rsid w:val="008D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0DA55"/>
  <w15:chartTrackingRefBased/>
  <w15:docId w15:val="{6555C56A-8382-4081-89A1-463DCFEE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25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2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2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2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2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2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2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2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2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2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2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2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2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25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132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25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ds.org.uk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eeps-hie.org" TargetMode="External"/><Relationship Id="rId12" Type="http://schemas.openxmlformats.org/officeDocument/2006/relationships/hyperlink" Target="http://www.citizensadvice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gland.nhs.uk/mental-health/adults/iapt/" TargetMode="External"/><Relationship Id="rId11" Type="http://schemas.openxmlformats.org/officeDocument/2006/relationships/hyperlink" Target="http://www.lawsociety.org.uk" TargetMode="External"/><Relationship Id="rId5" Type="http://schemas.openxmlformats.org/officeDocument/2006/relationships/hyperlink" Target="mailto:hello@bliss.org.u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vma.org.uk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samaritans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2</cp:revision>
  <dcterms:created xsi:type="dcterms:W3CDTF">2026-01-28T10:20:00Z</dcterms:created>
  <dcterms:modified xsi:type="dcterms:W3CDTF">2026-01-28T10:24:00Z</dcterms:modified>
</cp:coreProperties>
</file>